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4E7B2" w14:textId="7E4A668D" w:rsidR="007608CA" w:rsidRDefault="007608CA" w:rsidP="007608CA">
      <w:pPr>
        <w:jc w:val="center"/>
        <w:rPr>
          <w:b/>
          <w:bCs/>
        </w:rPr>
      </w:pPr>
      <w:r>
        <w:rPr>
          <w:b/>
          <w:bCs/>
        </w:rPr>
        <w:t>05/25</w:t>
      </w:r>
    </w:p>
    <w:p w14:paraId="60505638" w14:textId="524833B7" w:rsidR="00A90539" w:rsidRPr="00143483" w:rsidRDefault="00A90539">
      <w:pPr>
        <w:rPr>
          <w:b/>
          <w:bCs/>
        </w:rPr>
      </w:pPr>
      <w:r w:rsidRPr="00143483">
        <w:rPr>
          <w:b/>
          <w:bCs/>
        </w:rPr>
        <w:t>MINUTES OF A MEETING OF LLANSTADWELL COMMUNITY COUNCIL HELD ON TUESDAY 11</w:t>
      </w:r>
      <w:r w:rsidRPr="00143483">
        <w:rPr>
          <w:b/>
          <w:bCs/>
          <w:vertAlign w:val="superscript"/>
        </w:rPr>
        <w:t>TH</w:t>
      </w:r>
      <w:r w:rsidRPr="00143483">
        <w:rPr>
          <w:b/>
          <w:bCs/>
        </w:rPr>
        <w:t xml:space="preserve"> FEBRUARY 2025 AT HAZELBEACH COMMUNITY MISSION HALL AT 7.00PM</w:t>
      </w:r>
    </w:p>
    <w:p w14:paraId="7C2D8CD2" w14:textId="77777777" w:rsidR="00143483" w:rsidRDefault="00143483" w:rsidP="00143483">
      <w:pPr>
        <w:pStyle w:val="NoSpacing"/>
      </w:pPr>
      <w:r>
        <w:rPr>
          <w:noProof/>
        </w:rPr>
        <mc:AlternateContent>
          <mc:Choice Requires="wps">
            <w:drawing>
              <wp:anchor distT="0" distB="0" distL="114300" distR="114300" simplePos="0" relativeHeight="251659264" behindDoc="0" locked="0" layoutInCell="1" allowOverlap="1" wp14:anchorId="4EA36E37" wp14:editId="0BB4265C">
                <wp:simplePos x="0" y="0"/>
                <wp:positionH relativeFrom="column">
                  <wp:posOffset>-38100</wp:posOffset>
                </wp:positionH>
                <wp:positionV relativeFrom="paragraph">
                  <wp:posOffset>13970</wp:posOffset>
                </wp:positionV>
                <wp:extent cx="5417820" cy="0"/>
                <wp:effectExtent l="0" t="0" r="0" b="0"/>
                <wp:wrapNone/>
                <wp:docPr id="771877840" name="Straight Connector 3"/>
                <wp:cNvGraphicFramePr/>
                <a:graphic xmlns:a="http://schemas.openxmlformats.org/drawingml/2006/main">
                  <a:graphicData uri="http://schemas.microsoft.com/office/word/2010/wordprocessingShape">
                    <wps:wsp>
                      <wps:cNvCnPr/>
                      <wps:spPr>
                        <a:xfrm>
                          <a:off x="0" y="0"/>
                          <a:ext cx="5417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BA2A0"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1pt" to="423.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nnAEAAJQDAAAOAAAAZHJzL2Uyb0RvYy54bWysU01P3DAQvSP1P1i+s0lWtKBosxxA9IJa&#10;VOAHGGe8sWR7LNtssv++Y+9utiqVKhAXxx/z3sx7M1ldT9awLYSo0XW8WdScgZPYa7fp+PPT3fkV&#10;ZzEJ1wuDDjq+g8iv11/OVqNvYYkDmh4CIxIX29F3fEjJt1UV5QBWxAV6cPSoMFiR6Bg2VR/ESOzW&#10;VMu6/laNGHofUEKMdHu7f+Trwq8UyPRTqQiJmY5Tbamsoawvea3WK9FugvCDlocyxAeqsEI7SjpT&#10;3Yok2GvQb6islgEjqrSQaCtUSksoGkhNU/+l5nEQHooWMif62ab4ebTyx/bGPQSyYfSxjf4hZBWT&#10;CjZ/qT42FbN2s1kwJSbp8utFc3m1JE/l8a06AX2I6TugZXnTcaNd1iFasb2PiZJR6DGEDqfUZZd2&#10;BnKwcb9AMd1Tsqagy1TAjQlsK6ifQkpwqck9JL4SnWFKGzMD6/8DD/EZCmVi3gOeESUzujSDrXYY&#10;/pU9TceS1T7+6MBed7bgBftdaUqxhlpfFB7GNM/Wn+cCP/1M698AAAD//wMAUEsDBBQABgAIAAAA&#10;IQAGLhF53QAAAAYBAAAPAAAAZHJzL2Rvd25yZXYueG1sTI9BS8NAEIXvQv/DMgVv7aZBaonZlFIQ&#10;a0GKVajHbXZMUrOzYXfbpP/e0Yve3uMN732TLwfbigv60DhSMJsmIJBKZxqqFLy/PU4WIELUZHTr&#10;CBVcMcCyGN3kOjOup1e87GMluIRCphXUMXaZlKGs0eowdR0SZ5/OWx3Z+koar3sut61Mk2QurW6I&#10;F2rd4brG8mt/tgpe/GazXm2vJ9p92P6Qbg+75+FJqdvxsHoAEXGIf8fwg8/oUDDT0Z3JBNEqmMz5&#10;laggTUFwvLi7Z3H89bLI5X/84hsAAP//AwBQSwECLQAUAAYACAAAACEAtoM4kv4AAADhAQAAEwAA&#10;AAAAAAAAAAAAAAAAAAAAW0NvbnRlbnRfVHlwZXNdLnhtbFBLAQItABQABgAIAAAAIQA4/SH/1gAA&#10;AJQBAAALAAAAAAAAAAAAAAAAAC8BAABfcmVscy8ucmVsc1BLAQItABQABgAIAAAAIQC+k/0nnAEA&#10;AJQDAAAOAAAAAAAAAAAAAAAAAC4CAABkcnMvZTJvRG9jLnhtbFBLAQItABQABgAIAAAAIQAGLhF5&#10;3QAAAAYBAAAPAAAAAAAAAAAAAAAAAPYDAABkcnMvZG93bnJldi54bWxQSwUGAAAAAAQABADzAAAA&#10;AAUAAAAA&#10;" strokecolor="#156082 [3204]" strokeweight=".5pt">
                <v:stroke joinstyle="miter"/>
              </v:line>
            </w:pict>
          </mc:Fallback>
        </mc:AlternateContent>
      </w:r>
      <w:r>
        <w:tab/>
      </w:r>
    </w:p>
    <w:p w14:paraId="22ED6BC1" w14:textId="77777777" w:rsidR="00143483" w:rsidRDefault="00143483" w:rsidP="00143483">
      <w:pPr>
        <w:pStyle w:val="NoSpacing"/>
      </w:pPr>
      <w:r w:rsidRPr="00143483">
        <w:rPr>
          <w:b/>
          <w:bCs/>
        </w:rPr>
        <w:t>PRESENT:</w:t>
      </w:r>
      <w:r>
        <w:tab/>
      </w:r>
      <w:r>
        <w:tab/>
      </w:r>
      <w:r>
        <w:tab/>
        <w:t>Cllr R Diggle (Chairperson)</w:t>
      </w:r>
    </w:p>
    <w:p w14:paraId="6A6FCAAC" w14:textId="491B6A59" w:rsidR="00143483" w:rsidRDefault="00143483" w:rsidP="00143483">
      <w:pPr>
        <w:pStyle w:val="NoSpacing"/>
      </w:pPr>
      <w:r>
        <w:tab/>
      </w:r>
      <w:r>
        <w:tab/>
      </w:r>
      <w:r>
        <w:tab/>
      </w:r>
      <w:r>
        <w:tab/>
        <w:t>Cllr B Evans</w:t>
      </w:r>
    </w:p>
    <w:p w14:paraId="0084E3F3" w14:textId="269E68E7" w:rsidR="00143483" w:rsidRDefault="00143483" w:rsidP="00143483">
      <w:pPr>
        <w:pStyle w:val="NoSpacing"/>
      </w:pPr>
      <w:r>
        <w:tab/>
      </w:r>
      <w:r>
        <w:tab/>
      </w:r>
      <w:r>
        <w:tab/>
      </w:r>
      <w:r>
        <w:tab/>
        <w:t>Cllr Jean Lloyd</w:t>
      </w:r>
    </w:p>
    <w:p w14:paraId="77C32D6B" w14:textId="77777777" w:rsidR="00143483" w:rsidRDefault="00143483" w:rsidP="00143483">
      <w:pPr>
        <w:pStyle w:val="NoSpacing"/>
      </w:pPr>
      <w:r>
        <w:tab/>
      </w:r>
      <w:r>
        <w:tab/>
      </w:r>
      <w:r>
        <w:tab/>
      </w:r>
      <w:r>
        <w:tab/>
        <w:t>Cllr M Reynolds</w:t>
      </w:r>
    </w:p>
    <w:p w14:paraId="51C87212" w14:textId="35B62C8C" w:rsidR="00976C07" w:rsidRDefault="00976C07" w:rsidP="00143483">
      <w:pPr>
        <w:pStyle w:val="NoSpacing"/>
      </w:pPr>
      <w:r>
        <w:tab/>
      </w:r>
      <w:r>
        <w:tab/>
      </w:r>
      <w:r>
        <w:tab/>
      </w:r>
      <w:r>
        <w:tab/>
        <w:t>Cllr P Roberts</w:t>
      </w:r>
    </w:p>
    <w:p w14:paraId="05C4A0F3" w14:textId="77777777" w:rsidR="00143483" w:rsidRDefault="00143483" w:rsidP="00143483">
      <w:pPr>
        <w:pStyle w:val="NoSpacing"/>
      </w:pPr>
      <w:r>
        <w:tab/>
      </w:r>
      <w:r>
        <w:tab/>
      </w:r>
      <w:r>
        <w:tab/>
      </w:r>
      <w:r>
        <w:tab/>
        <w:t>Cllr S Thomas</w:t>
      </w:r>
    </w:p>
    <w:p w14:paraId="0BD16E2D" w14:textId="77777777" w:rsidR="00143483" w:rsidRDefault="00143483" w:rsidP="00143483">
      <w:pPr>
        <w:pStyle w:val="NoSpacing"/>
      </w:pPr>
      <w:r>
        <w:tab/>
      </w:r>
      <w:r>
        <w:tab/>
      </w:r>
      <w:r>
        <w:tab/>
      </w:r>
      <w:r>
        <w:tab/>
        <w:t>Cllr L Pugh</w:t>
      </w:r>
    </w:p>
    <w:p w14:paraId="6BE623FC" w14:textId="77777777" w:rsidR="00143483" w:rsidRDefault="00143483" w:rsidP="00143483">
      <w:pPr>
        <w:pStyle w:val="NoSpacing"/>
      </w:pPr>
      <w:r>
        <w:tab/>
      </w:r>
      <w:r>
        <w:tab/>
      </w:r>
      <w:r>
        <w:tab/>
      </w:r>
      <w:r>
        <w:tab/>
        <w:t>Cllr G Wilson</w:t>
      </w:r>
    </w:p>
    <w:p w14:paraId="403A9EE9" w14:textId="77777777" w:rsidR="00143483" w:rsidRDefault="00143483" w:rsidP="00143483">
      <w:pPr>
        <w:pStyle w:val="NoSpacing"/>
      </w:pPr>
    </w:p>
    <w:p w14:paraId="29D58057" w14:textId="77777777" w:rsidR="00143483" w:rsidRDefault="00143483" w:rsidP="00143483">
      <w:pPr>
        <w:pStyle w:val="NoSpacing"/>
      </w:pPr>
      <w:r w:rsidRPr="00143483">
        <w:rPr>
          <w:b/>
          <w:bCs/>
        </w:rPr>
        <w:t>APOLOGIES:</w:t>
      </w:r>
      <w:r w:rsidRPr="00143483">
        <w:rPr>
          <w:b/>
          <w:bCs/>
        </w:rPr>
        <w:tab/>
      </w:r>
      <w:r>
        <w:tab/>
      </w:r>
      <w:r>
        <w:tab/>
        <w:t>Cllr H Dyer</w:t>
      </w:r>
    </w:p>
    <w:p w14:paraId="3FD52691" w14:textId="77777777" w:rsidR="00143483" w:rsidRDefault="00143483" w:rsidP="00143483">
      <w:pPr>
        <w:pStyle w:val="NoSpacing"/>
      </w:pPr>
    </w:p>
    <w:p w14:paraId="420B1422" w14:textId="77777777" w:rsidR="00143483" w:rsidRDefault="00143483" w:rsidP="00143483">
      <w:pPr>
        <w:pStyle w:val="NoSpacing"/>
      </w:pPr>
      <w:r>
        <w:tab/>
      </w:r>
      <w:r>
        <w:tab/>
      </w:r>
      <w:r>
        <w:tab/>
      </w:r>
      <w:r>
        <w:tab/>
        <w:t>The clerk was in attendance (Mrs J Clark-Davies)</w:t>
      </w:r>
    </w:p>
    <w:p w14:paraId="115A4C30" w14:textId="77777777" w:rsidR="00143483" w:rsidRDefault="00143483" w:rsidP="00143483">
      <w:pPr>
        <w:pStyle w:val="NoSpacing"/>
      </w:pPr>
    </w:p>
    <w:p w14:paraId="0DE555B0" w14:textId="426CAE59" w:rsidR="00A90539" w:rsidRDefault="007608CA" w:rsidP="00143483">
      <w:pPr>
        <w:pStyle w:val="NoSpacing"/>
        <w:rPr>
          <w:b/>
          <w:bCs/>
          <w:u w:val="single"/>
        </w:rPr>
      </w:pPr>
      <w:r w:rsidRPr="007608CA">
        <w:rPr>
          <w:b/>
          <w:bCs/>
        </w:rPr>
        <w:t>16/25</w:t>
      </w:r>
      <w:r w:rsidRPr="007608CA">
        <w:rPr>
          <w:b/>
          <w:bCs/>
        </w:rPr>
        <w:tab/>
      </w:r>
      <w:r w:rsidRPr="007608CA">
        <w:rPr>
          <w:b/>
          <w:bCs/>
        </w:rPr>
        <w:tab/>
      </w:r>
      <w:r w:rsidR="00143483" w:rsidRPr="00143483">
        <w:rPr>
          <w:b/>
          <w:bCs/>
          <w:u w:val="single"/>
        </w:rPr>
        <w:t>DECLARATIONS OF INTEREST</w:t>
      </w:r>
    </w:p>
    <w:p w14:paraId="067E1615" w14:textId="77777777" w:rsidR="00143483" w:rsidRDefault="00143483" w:rsidP="00143483">
      <w:pPr>
        <w:pStyle w:val="NoSpacing"/>
        <w:rPr>
          <w:b/>
          <w:bCs/>
          <w:u w:val="single"/>
        </w:rPr>
      </w:pPr>
    </w:p>
    <w:p w14:paraId="647C6A83" w14:textId="5268487B" w:rsidR="00143483" w:rsidRPr="00233E5F" w:rsidRDefault="00233E5F" w:rsidP="007608CA">
      <w:pPr>
        <w:pStyle w:val="NoSpacing"/>
        <w:ind w:left="1440"/>
      </w:pPr>
      <w:r w:rsidRPr="00233E5F">
        <w:t>Cllr S Thomas declared that he is also a member of Neyland Town Council.</w:t>
      </w:r>
    </w:p>
    <w:p w14:paraId="2628CDE5" w14:textId="77777777" w:rsidR="00143483" w:rsidRDefault="00143483" w:rsidP="00143483">
      <w:pPr>
        <w:pStyle w:val="NoSpacing"/>
      </w:pPr>
    </w:p>
    <w:p w14:paraId="0683B055" w14:textId="08E9EB88" w:rsidR="00233E5F" w:rsidRPr="00233E5F" w:rsidRDefault="007608CA" w:rsidP="00143483">
      <w:pPr>
        <w:pStyle w:val="NoSpacing"/>
        <w:rPr>
          <w:b/>
          <w:bCs/>
          <w:u w:val="single"/>
        </w:rPr>
      </w:pPr>
      <w:r w:rsidRPr="007608CA">
        <w:rPr>
          <w:b/>
          <w:bCs/>
        </w:rPr>
        <w:t>17/25</w:t>
      </w:r>
      <w:r w:rsidRPr="007608CA">
        <w:rPr>
          <w:b/>
          <w:bCs/>
        </w:rPr>
        <w:tab/>
      </w:r>
      <w:r w:rsidRPr="007608CA">
        <w:rPr>
          <w:b/>
          <w:bCs/>
        </w:rPr>
        <w:tab/>
      </w:r>
      <w:r w:rsidR="00233E5F" w:rsidRPr="00233E5F">
        <w:rPr>
          <w:b/>
          <w:bCs/>
          <w:u w:val="single"/>
        </w:rPr>
        <w:t>CHAIRMAN’S ANNOUNCEMENTS</w:t>
      </w:r>
    </w:p>
    <w:p w14:paraId="42BD4A94" w14:textId="77777777" w:rsidR="00233E5F" w:rsidRDefault="00233E5F" w:rsidP="00143483">
      <w:pPr>
        <w:pStyle w:val="NoSpacing"/>
      </w:pPr>
    </w:p>
    <w:p w14:paraId="06FD676A" w14:textId="1D127BF0" w:rsidR="00233E5F" w:rsidRDefault="00233E5F" w:rsidP="007608CA">
      <w:pPr>
        <w:pStyle w:val="NoSpacing"/>
        <w:ind w:left="1440"/>
      </w:pPr>
      <w:r>
        <w:t>The Chair advised that he had been asked to write to the Boundary Commission regarding the changes within the Senedd, which he had done and sent copies to Paul Davies AM and Sam Kurtz, both of whom had agreed with our views.</w:t>
      </w:r>
    </w:p>
    <w:p w14:paraId="748C6778" w14:textId="77777777" w:rsidR="00233E5F" w:rsidRDefault="00233E5F" w:rsidP="00143483">
      <w:pPr>
        <w:pStyle w:val="NoSpacing"/>
      </w:pPr>
    </w:p>
    <w:p w14:paraId="0DAF4335" w14:textId="1987ECF6" w:rsidR="00233E5F" w:rsidRPr="00233E5F" w:rsidRDefault="007608CA" w:rsidP="00143483">
      <w:pPr>
        <w:pStyle w:val="NoSpacing"/>
        <w:rPr>
          <w:b/>
          <w:bCs/>
          <w:u w:val="single"/>
        </w:rPr>
      </w:pPr>
      <w:r w:rsidRPr="007608CA">
        <w:rPr>
          <w:b/>
          <w:bCs/>
        </w:rPr>
        <w:t>18/25</w:t>
      </w:r>
      <w:r w:rsidRPr="007608CA">
        <w:rPr>
          <w:b/>
          <w:bCs/>
        </w:rPr>
        <w:tab/>
      </w:r>
      <w:r w:rsidRPr="007608CA">
        <w:rPr>
          <w:b/>
          <w:bCs/>
        </w:rPr>
        <w:tab/>
      </w:r>
      <w:r w:rsidR="00233E5F" w:rsidRPr="00233E5F">
        <w:rPr>
          <w:b/>
          <w:bCs/>
          <w:u w:val="single"/>
        </w:rPr>
        <w:t>MINUTES OF THE LAST MEETING</w:t>
      </w:r>
    </w:p>
    <w:p w14:paraId="09DC83AD" w14:textId="77777777" w:rsidR="00233E5F" w:rsidRDefault="00233E5F" w:rsidP="00143483">
      <w:pPr>
        <w:pStyle w:val="NoSpacing"/>
      </w:pPr>
    </w:p>
    <w:p w14:paraId="7AA4695E" w14:textId="6C034930" w:rsidR="00233E5F" w:rsidRDefault="00233E5F" w:rsidP="007608CA">
      <w:pPr>
        <w:pStyle w:val="NoSpacing"/>
        <w:ind w:left="1440"/>
      </w:pPr>
      <w:r>
        <w:t>The minutes of the meeting held on 15</w:t>
      </w:r>
      <w:r w:rsidRPr="00233E5F">
        <w:rPr>
          <w:vertAlign w:val="superscript"/>
        </w:rPr>
        <w:t>th</w:t>
      </w:r>
      <w:r>
        <w:t xml:space="preserve"> January 2025 were proposed and seconded and agreed as a true record apart from adding Cllr M Reynolds to the list of those present.</w:t>
      </w:r>
    </w:p>
    <w:p w14:paraId="20F01DB6" w14:textId="77777777" w:rsidR="00233E5F" w:rsidRDefault="00233E5F" w:rsidP="00143483">
      <w:pPr>
        <w:pStyle w:val="NoSpacing"/>
      </w:pPr>
    </w:p>
    <w:p w14:paraId="1EC0014A" w14:textId="04115D3A" w:rsidR="00233E5F" w:rsidRPr="00233E5F" w:rsidRDefault="007608CA" w:rsidP="00143483">
      <w:pPr>
        <w:pStyle w:val="NoSpacing"/>
        <w:rPr>
          <w:b/>
          <w:bCs/>
          <w:u w:val="single"/>
        </w:rPr>
      </w:pPr>
      <w:r w:rsidRPr="007608CA">
        <w:rPr>
          <w:b/>
          <w:bCs/>
        </w:rPr>
        <w:t>19/25</w:t>
      </w:r>
      <w:r w:rsidRPr="007608CA">
        <w:rPr>
          <w:b/>
          <w:bCs/>
        </w:rPr>
        <w:tab/>
      </w:r>
      <w:r w:rsidRPr="007608CA">
        <w:rPr>
          <w:b/>
          <w:bCs/>
        </w:rPr>
        <w:tab/>
      </w:r>
      <w:r w:rsidR="00233E5F" w:rsidRPr="00233E5F">
        <w:rPr>
          <w:b/>
          <w:bCs/>
          <w:u w:val="single"/>
        </w:rPr>
        <w:t>MATTERS ARISING</w:t>
      </w:r>
    </w:p>
    <w:p w14:paraId="36E8988B" w14:textId="77777777" w:rsidR="00233E5F" w:rsidRDefault="00233E5F" w:rsidP="00143483">
      <w:pPr>
        <w:pStyle w:val="NoSpacing"/>
      </w:pPr>
    </w:p>
    <w:p w14:paraId="313B1759" w14:textId="505A686E" w:rsidR="00233E5F" w:rsidRDefault="005A57B3" w:rsidP="007608CA">
      <w:pPr>
        <w:pStyle w:val="NoSpacing"/>
        <w:ind w:left="720" w:firstLine="720"/>
      </w:pPr>
      <w:r>
        <w:t>The following matters were raised:</w:t>
      </w:r>
    </w:p>
    <w:p w14:paraId="3C0740B9" w14:textId="77777777" w:rsidR="005A57B3" w:rsidRDefault="005A57B3" w:rsidP="00143483">
      <w:pPr>
        <w:pStyle w:val="NoSpacing"/>
      </w:pPr>
    </w:p>
    <w:p w14:paraId="3C191350" w14:textId="2B62499C" w:rsidR="005A57B3" w:rsidRDefault="005A57B3" w:rsidP="005A57B3">
      <w:pPr>
        <w:pStyle w:val="NoSpacing"/>
        <w:numPr>
          <w:ilvl w:val="0"/>
          <w:numId w:val="1"/>
        </w:numPr>
      </w:pPr>
      <w:r>
        <w:t xml:space="preserve">Minute 04/25 a) The clerk will </w:t>
      </w:r>
      <w:r w:rsidR="00976C07">
        <w:t>contact</w:t>
      </w:r>
      <w:r>
        <w:t xml:space="preserve"> Rev Chadwick regarding the location of a grit bin on Church Road.</w:t>
      </w:r>
    </w:p>
    <w:p w14:paraId="35F4E625" w14:textId="42A7B208" w:rsidR="005A57B3" w:rsidRDefault="005A57B3" w:rsidP="005A57B3">
      <w:pPr>
        <w:pStyle w:val="NoSpacing"/>
        <w:numPr>
          <w:ilvl w:val="0"/>
          <w:numId w:val="1"/>
        </w:numPr>
      </w:pPr>
      <w:r>
        <w:t xml:space="preserve">Minute 04/24b) The clerk to contact Paul Thompson of Austwell regarding the repair to the leak at the toilets at Hazelbeach.  Valero and Dragon LNG </w:t>
      </w:r>
      <w:r w:rsidR="00976C07">
        <w:t>have offered to</w:t>
      </w:r>
      <w:r>
        <w:t xml:space="preserve"> pay for this work</w:t>
      </w:r>
      <w:r w:rsidR="00976C07">
        <w:t xml:space="preserve"> for which Members are extremely grateful.</w:t>
      </w:r>
    </w:p>
    <w:p w14:paraId="2A09769E" w14:textId="2B517C20" w:rsidR="00976C07" w:rsidRDefault="005A57B3" w:rsidP="005A57B3">
      <w:pPr>
        <w:pStyle w:val="NoSpacing"/>
        <w:numPr>
          <w:ilvl w:val="0"/>
          <w:numId w:val="1"/>
        </w:numPr>
      </w:pPr>
      <w:r>
        <w:t>Minute 9/25</w:t>
      </w:r>
      <w:r w:rsidR="00776B97">
        <w:t xml:space="preserve"> Cllr P Roberts had inspected the damaged b</w:t>
      </w:r>
      <w:r w:rsidR="00976C07">
        <w:t>ench</w:t>
      </w:r>
    </w:p>
    <w:p w14:paraId="7DC51FBC" w14:textId="55721CFC" w:rsidR="005A57B3" w:rsidRDefault="00776B97" w:rsidP="00976C07">
      <w:pPr>
        <w:pStyle w:val="NoSpacing"/>
        <w:ind w:left="1440"/>
      </w:pPr>
      <w:r>
        <w:t xml:space="preserve">at </w:t>
      </w:r>
      <w:proofErr w:type="spellStart"/>
      <w:r>
        <w:t>Jordanston</w:t>
      </w:r>
      <w:proofErr w:type="spellEnd"/>
      <w:r>
        <w:t xml:space="preserve"> village and believes it can be repaired by heating the metal and bending it back into place.  </w:t>
      </w:r>
    </w:p>
    <w:p w14:paraId="66444922" w14:textId="77777777" w:rsidR="00976C07" w:rsidRPr="007608CA" w:rsidRDefault="00976C07" w:rsidP="00976C07">
      <w:pPr>
        <w:pStyle w:val="NoSpacing"/>
        <w:ind w:left="1080"/>
        <w:jc w:val="center"/>
        <w:rPr>
          <w:b/>
          <w:bCs/>
        </w:rPr>
      </w:pPr>
      <w:r w:rsidRPr="007608CA">
        <w:rPr>
          <w:b/>
          <w:bCs/>
        </w:rPr>
        <w:lastRenderedPageBreak/>
        <w:t>06/25</w:t>
      </w:r>
    </w:p>
    <w:p w14:paraId="64FA02A4" w14:textId="77777777" w:rsidR="00976C07" w:rsidRDefault="00976C07" w:rsidP="00976C07">
      <w:pPr>
        <w:pStyle w:val="NoSpacing"/>
        <w:ind w:left="1080"/>
      </w:pPr>
    </w:p>
    <w:p w14:paraId="7B1FD529" w14:textId="17F31F07" w:rsidR="00776B97" w:rsidRDefault="00776B97" w:rsidP="005A57B3">
      <w:pPr>
        <w:pStyle w:val="NoSpacing"/>
        <w:numPr>
          <w:ilvl w:val="0"/>
          <w:numId w:val="1"/>
        </w:numPr>
      </w:pPr>
      <w:r>
        <w:t>Minute 14/25 a) The trees on Waterston Road have not yet been cut back</w:t>
      </w:r>
      <w:r w:rsidR="007677D7">
        <w:t xml:space="preserve"> but GW will follow this up.</w:t>
      </w:r>
    </w:p>
    <w:p w14:paraId="3A20A1E3" w14:textId="5BAAEC51" w:rsidR="007677D7" w:rsidRDefault="007677D7" w:rsidP="005A57B3">
      <w:pPr>
        <w:pStyle w:val="NoSpacing"/>
        <w:numPr>
          <w:ilvl w:val="0"/>
          <w:numId w:val="1"/>
        </w:numPr>
      </w:pPr>
      <w:r>
        <w:t>14/24b) PCC had emailed to inform us that the drainage work on Church Road would be commencing soon.</w:t>
      </w:r>
    </w:p>
    <w:p w14:paraId="67F7028D" w14:textId="41453F83" w:rsidR="007677D7" w:rsidRDefault="007677D7" w:rsidP="005A57B3">
      <w:pPr>
        <w:pStyle w:val="NoSpacing"/>
        <w:numPr>
          <w:ilvl w:val="0"/>
          <w:numId w:val="1"/>
        </w:numPr>
      </w:pPr>
      <w:r>
        <w:t xml:space="preserve">Minute 14/24c) Cty Cllr P Miller had responded to our query about the resurfacing of </w:t>
      </w:r>
      <w:r w:rsidR="003579E0">
        <w:t>lay byes</w:t>
      </w:r>
      <w:r>
        <w:t>.</w:t>
      </w:r>
    </w:p>
    <w:p w14:paraId="038A20CF" w14:textId="11355B76" w:rsidR="007677D7" w:rsidRDefault="007677D7" w:rsidP="005A57B3">
      <w:pPr>
        <w:pStyle w:val="NoSpacing"/>
        <w:numPr>
          <w:ilvl w:val="0"/>
          <w:numId w:val="1"/>
        </w:numPr>
      </w:pPr>
      <w:r>
        <w:t>Minute 14/25d) PCC had phoned to say the work on the pavement near the Old School at Waterston would be carried out soon.</w:t>
      </w:r>
    </w:p>
    <w:p w14:paraId="46B9EC80" w14:textId="77777777" w:rsidR="007677D7" w:rsidRDefault="007677D7" w:rsidP="007677D7">
      <w:pPr>
        <w:pStyle w:val="NoSpacing"/>
      </w:pPr>
    </w:p>
    <w:p w14:paraId="1400E7DA" w14:textId="13E9B3B0" w:rsidR="007677D7" w:rsidRPr="007677D7" w:rsidRDefault="007608CA" w:rsidP="007677D7">
      <w:pPr>
        <w:pStyle w:val="NoSpacing"/>
        <w:rPr>
          <w:b/>
          <w:bCs/>
          <w:u w:val="single"/>
        </w:rPr>
      </w:pPr>
      <w:r w:rsidRPr="007608CA">
        <w:rPr>
          <w:b/>
          <w:bCs/>
        </w:rPr>
        <w:t>20/25</w:t>
      </w:r>
      <w:r w:rsidRPr="007608CA">
        <w:rPr>
          <w:b/>
          <w:bCs/>
        </w:rPr>
        <w:tab/>
      </w:r>
      <w:r w:rsidRPr="007608CA">
        <w:rPr>
          <w:b/>
          <w:bCs/>
        </w:rPr>
        <w:tab/>
      </w:r>
      <w:r w:rsidR="007677D7" w:rsidRPr="007677D7">
        <w:rPr>
          <w:b/>
          <w:bCs/>
          <w:u w:val="single"/>
        </w:rPr>
        <w:t>PUBLIC PARTICIPATION</w:t>
      </w:r>
    </w:p>
    <w:p w14:paraId="02182961" w14:textId="77777777" w:rsidR="007677D7" w:rsidRDefault="007677D7" w:rsidP="007677D7">
      <w:pPr>
        <w:pStyle w:val="NoSpacing"/>
      </w:pPr>
    </w:p>
    <w:p w14:paraId="0F636FFB" w14:textId="2588FA61" w:rsidR="007677D7" w:rsidRDefault="007677D7" w:rsidP="007608CA">
      <w:pPr>
        <w:pStyle w:val="NoSpacing"/>
        <w:ind w:left="720" w:firstLine="720"/>
      </w:pPr>
      <w:r>
        <w:t>There were no members of the public present.</w:t>
      </w:r>
    </w:p>
    <w:p w14:paraId="1ECE2BC0" w14:textId="77777777" w:rsidR="007677D7" w:rsidRPr="007608CA" w:rsidRDefault="007677D7" w:rsidP="007677D7">
      <w:pPr>
        <w:pStyle w:val="NoSpacing"/>
      </w:pPr>
    </w:p>
    <w:p w14:paraId="1BC3DA5B" w14:textId="150EFF36" w:rsidR="007677D7" w:rsidRDefault="007608CA" w:rsidP="007677D7">
      <w:pPr>
        <w:pStyle w:val="NoSpacing"/>
        <w:rPr>
          <w:b/>
          <w:bCs/>
          <w:u w:val="single"/>
        </w:rPr>
      </w:pPr>
      <w:r w:rsidRPr="007608CA">
        <w:rPr>
          <w:b/>
          <w:bCs/>
        </w:rPr>
        <w:t>21/25</w:t>
      </w:r>
      <w:r w:rsidRPr="007608CA">
        <w:rPr>
          <w:b/>
          <w:bCs/>
        </w:rPr>
        <w:tab/>
      </w:r>
      <w:r w:rsidRPr="007608CA">
        <w:rPr>
          <w:b/>
          <w:bCs/>
        </w:rPr>
        <w:tab/>
      </w:r>
      <w:r w:rsidR="007677D7" w:rsidRPr="007677D7">
        <w:rPr>
          <w:b/>
          <w:bCs/>
          <w:u w:val="single"/>
        </w:rPr>
        <w:t>UPDATE ON ACCOUNTS TO 31ST JANUARY 2025</w:t>
      </w:r>
    </w:p>
    <w:p w14:paraId="415656F8" w14:textId="77777777" w:rsidR="00976C07" w:rsidRDefault="00976C07" w:rsidP="007677D7">
      <w:pPr>
        <w:pStyle w:val="NoSpacing"/>
        <w:rPr>
          <w:b/>
          <w:bCs/>
          <w:u w:val="single"/>
        </w:rPr>
      </w:pPr>
    </w:p>
    <w:p w14:paraId="1E1DB39A" w14:textId="15B181D3" w:rsidR="00976C07" w:rsidRPr="00976C07" w:rsidRDefault="00976C07" w:rsidP="007677D7">
      <w:pPr>
        <w:pStyle w:val="NoSpacing"/>
      </w:pPr>
      <w:r>
        <w:tab/>
      </w:r>
      <w:r>
        <w:tab/>
        <w:t>The following reports were circulated:</w:t>
      </w:r>
    </w:p>
    <w:p w14:paraId="0614EAF3" w14:textId="77777777" w:rsidR="007677D7" w:rsidRDefault="007677D7" w:rsidP="007677D7">
      <w:pPr>
        <w:pStyle w:val="NoSpacing"/>
      </w:pPr>
    </w:p>
    <w:p w14:paraId="03BBAC96" w14:textId="0486D161" w:rsidR="007677D7" w:rsidRPr="006F0DE6" w:rsidRDefault="007677D7" w:rsidP="007608CA">
      <w:pPr>
        <w:pStyle w:val="NoSpacing"/>
        <w:suppressAutoHyphens/>
        <w:autoSpaceDN w:val="0"/>
        <w:ind w:left="1440"/>
        <w:rPr>
          <w:rFonts w:ascii="Aptos" w:hAnsi="Aptos"/>
        </w:rPr>
      </w:pPr>
      <w:r w:rsidRPr="006F0DE6">
        <w:rPr>
          <w:rFonts w:ascii="Aptos" w:hAnsi="Aptos"/>
        </w:rPr>
        <w:t>a) Bank Account Reconciliations Summary showing a balance of £</w:t>
      </w:r>
      <w:r>
        <w:rPr>
          <w:rFonts w:ascii="Aptos" w:hAnsi="Aptos"/>
        </w:rPr>
        <w:t xml:space="preserve">710.25 </w:t>
      </w:r>
      <w:r w:rsidRPr="006F0DE6">
        <w:rPr>
          <w:rFonts w:ascii="Aptos" w:hAnsi="Aptos"/>
        </w:rPr>
        <w:t>in the Current Acct, £1</w:t>
      </w:r>
      <w:r>
        <w:rPr>
          <w:rFonts w:ascii="Aptos" w:hAnsi="Aptos"/>
        </w:rPr>
        <w:t xml:space="preserve">6,739.36 </w:t>
      </w:r>
      <w:r w:rsidRPr="006F0DE6">
        <w:rPr>
          <w:rFonts w:ascii="Aptos" w:hAnsi="Aptos"/>
        </w:rPr>
        <w:t>in the Saver Acct and £10,894.92 in the United Trust Bank acct.</w:t>
      </w:r>
    </w:p>
    <w:p w14:paraId="51D8AEC3" w14:textId="4D70A8D6" w:rsidR="007677D7" w:rsidRPr="006F0DE6" w:rsidRDefault="007677D7" w:rsidP="007608CA">
      <w:pPr>
        <w:pStyle w:val="NoSpacing"/>
        <w:ind w:left="1440"/>
      </w:pPr>
      <w:r w:rsidRPr="006F0DE6">
        <w:rPr>
          <w:rFonts w:ascii="Aptos" w:hAnsi="Aptos"/>
        </w:rPr>
        <w:t xml:space="preserve">b)  The Financial Statement </w:t>
      </w:r>
      <w:r w:rsidRPr="006F0DE6">
        <w:rPr>
          <w:rFonts w:ascii="Aptos" w:hAnsi="Aptos" w:cs="Calibri"/>
        </w:rPr>
        <w:t>–</w:t>
      </w:r>
      <w:r w:rsidRPr="006F0DE6">
        <w:rPr>
          <w:rFonts w:ascii="Aptos" w:hAnsi="Aptos"/>
        </w:rPr>
        <w:t xml:space="preserve"> Cashbook showing income of £1</w:t>
      </w:r>
      <w:r>
        <w:rPr>
          <w:rFonts w:ascii="Aptos" w:hAnsi="Aptos"/>
        </w:rPr>
        <w:t>9,184.10</w:t>
      </w:r>
      <w:r w:rsidRPr="006F0DE6">
        <w:rPr>
          <w:rFonts w:ascii="Aptos" w:hAnsi="Aptos"/>
        </w:rPr>
        <w:t xml:space="preserve"> (gross) and expenditure of £1</w:t>
      </w:r>
      <w:r>
        <w:rPr>
          <w:rFonts w:ascii="Aptos" w:hAnsi="Aptos"/>
        </w:rPr>
        <w:t>9,749.34</w:t>
      </w:r>
      <w:r w:rsidRPr="006F0DE6">
        <w:rPr>
          <w:rFonts w:ascii="Aptos" w:hAnsi="Aptos"/>
        </w:rPr>
        <w:t xml:space="preserve"> (gross).</w:t>
      </w:r>
    </w:p>
    <w:p w14:paraId="00B5587E" w14:textId="77777777" w:rsidR="007677D7" w:rsidRDefault="007677D7" w:rsidP="007608CA">
      <w:pPr>
        <w:pStyle w:val="NoSpacing"/>
        <w:ind w:left="1440"/>
        <w:rPr>
          <w:rFonts w:ascii="Aptos" w:hAnsi="Aptos"/>
        </w:rPr>
      </w:pPr>
      <w:r w:rsidRPr="006F0DE6">
        <w:rPr>
          <w:rFonts w:ascii="Aptos" w:hAnsi="Aptos"/>
        </w:rPr>
        <w:t>c) The Financial Budget Comparison showing the Budget set, the actual                                                     income and expenditure figures and the balance remaining under each heading.</w:t>
      </w:r>
    </w:p>
    <w:p w14:paraId="48109198" w14:textId="77777777" w:rsidR="007677D7" w:rsidRDefault="007677D7" w:rsidP="007677D7">
      <w:pPr>
        <w:pStyle w:val="NoSpacing"/>
        <w:rPr>
          <w:rFonts w:ascii="Aptos" w:hAnsi="Aptos"/>
        </w:rPr>
      </w:pPr>
    </w:p>
    <w:p w14:paraId="3EAE5A6C" w14:textId="0D760555" w:rsidR="007677D7" w:rsidRPr="006F0DE6" w:rsidRDefault="007677D7" w:rsidP="00976C07">
      <w:pPr>
        <w:pStyle w:val="NoSpacing"/>
        <w:ind w:left="720" w:firstLine="720"/>
      </w:pPr>
      <w:r w:rsidRPr="006F0DE6">
        <w:rPr>
          <w:b/>
          <w:bCs/>
        </w:rPr>
        <w:t>RESOLVED:</w:t>
      </w:r>
      <w:r w:rsidRPr="006F0DE6">
        <w:rPr>
          <w:b/>
          <w:bCs/>
        </w:rPr>
        <w:tab/>
      </w:r>
      <w:r w:rsidRPr="006F0DE6">
        <w:rPr>
          <w:b/>
          <w:bCs/>
        </w:rPr>
        <w:tab/>
        <w:t>That the above financial information be accepted</w:t>
      </w:r>
      <w:r w:rsidR="00976C07">
        <w:rPr>
          <w:b/>
          <w:bCs/>
        </w:rPr>
        <w:t>.</w:t>
      </w:r>
    </w:p>
    <w:p w14:paraId="41CFBD3F" w14:textId="77777777" w:rsidR="007677D7" w:rsidRPr="00CC5630" w:rsidRDefault="007677D7" w:rsidP="007677D7">
      <w:pPr>
        <w:pStyle w:val="NoSpacing"/>
      </w:pPr>
    </w:p>
    <w:p w14:paraId="144637BC" w14:textId="4C6BEE9A" w:rsidR="007677D7" w:rsidRPr="007677D7" w:rsidRDefault="007608CA" w:rsidP="007677D7">
      <w:pPr>
        <w:pStyle w:val="NoSpacing"/>
        <w:rPr>
          <w:b/>
          <w:bCs/>
          <w:u w:val="single"/>
        </w:rPr>
      </w:pPr>
      <w:r w:rsidRPr="00976C07">
        <w:rPr>
          <w:b/>
          <w:bCs/>
        </w:rPr>
        <w:t>22/25</w:t>
      </w:r>
      <w:r w:rsidR="00976C07" w:rsidRPr="00976C07">
        <w:rPr>
          <w:b/>
          <w:bCs/>
        </w:rPr>
        <w:tab/>
      </w:r>
      <w:r w:rsidR="00976C07" w:rsidRPr="00976C07">
        <w:rPr>
          <w:b/>
          <w:bCs/>
        </w:rPr>
        <w:tab/>
      </w:r>
      <w:r w:rsidR="007677D7" w:rsidRPr="007677D7">
        <w:rPr>
          <w:b/>
          <w:bCs/>
          <w:u w:val="single"/>
        </w:rPr>
        <w:t>ACCOUNTS FOR PAYMENTS</w:t>
      </w:r>
    </w:p>
    <w:p w14:paraId="17379CE4" w14:textId="77777777" w:rsidR="007677D7" w:rsidRDefault="007677D7" w:rsidP="007677D7">
      <w:pPr>
        <w:pStyle w:val="NoSpacing"/>
      </w:pPr>
    </w:p>
    <w:p w14:paraId="1C44CB62" w14:textId="090F3041" w:rsidR="007677D7" w:rsidRDefault="007677D7" w:rsidP="00976C07">
      <w:pPr>
        <w:pStyle w:val="NoSpacing"/>
        <w:ind w:left="720" w:firstLine="720"/>
      </w:pPr>
      <w:r>
        <w:t>The following accounts were approved for payment:</w:t>
      </w:r>
    </w:p>
    <w:p w14:paraId="6AAA7D67" w14:textId="77777777" w:rsidR="007677D7" w:rsidRDefault="007677D7" w:rsidP="007677D7">
      <w:pPr>
        <w:pStyle w:val="NoSpacing"/>
      </w:pPr>
    </w:p>
    <w:p w14:paraId="6CECB1DC" w14:textId="2D0212CA" w:rsidR="00C150AB" w:rsidRPr="000C4793" w:rsidRDefault="00C150AB" w:rsidP="00976C07">
      <w:pPr>
        <w:pStyle w:val="NoSpacing"/>
        <w:ind w:left="1440"/>
      </w:pPr>
      <w:r w:rsidRPr="000C4793">
        <w:t xml:space="preserve">a)  Mrs J Clark-Davies </w:t>
      </w:r>
      <w:r>
        <w:t xml:space="preserve">February </w:t>
      </w:r>
      <w:r w:rsidRPr="000C4793">
        <w:t xml:space="preserve">salary       </w:t>
      </w:r>
      <w:r w:rsidRPr="000C4793">
        <w:tab/>
        <w:t xml:space="preserve">    </w:t>
      </w:r>
      <w:r w:rsidRPr="000C4793">
        <w:tab/>
        <w:t xml:space="preserve">             £2</w:t>
      </w:r>
      <w:r>
        <w:t>99</w:t>
      </w:r>
      <w:r w:rsidRPr="000C4793">
        <w:t>.60</w:t>
      </w:r>
    </w:p>
    <w:p w14:paraId="4F7047BF" w14:textId="77777777" w:rsidR="00C150AB" w:rsidRPr="000C4793" w:rsidRDefault="00C150AB" w:rsidP="00976C07">
      <w:pPr>
        <w:pStyle w:val="NoSpacing"/>
        <w:ind w:left="720" w:firstLine="720"/>
      </w:pPr>
      <w:r w:rsidRPr="000C4793">
        <w:t xml:space="preserve">b)  PAYE for </w:t>
      </w:r>
      <w:r>
        <w:t>February</w:t>
      </w:r>
      <w:r>
        <w:tab/>
      </w:r>
      <w:r w:rsidRPr="000C4793">
        <w:tab/>
      </w:r>
      <w:r w:rsidRPr="000C4793">
        <w:tab/>
      </w:r>
      <w:r w:rsidRPr="000C4793">
        <w:tab/>
      </w:r>
      <w:r w:rsidRPr="000C4793">
        <w:tab/>
        <w:t xml:space="preserve">             £</w:t>
      </w:r>
      <w:r>
        <w:t>74.80</w:t>
      </w:r>
    </w:p>
    <w:p w14:paraId="217D49EC" w14:textId="78A55778" w:rsidR="00C150AB" w:rsidRPr="000C4793" w:rsidRDefault="00C150AB" w:rsidP="00976C07">
      <w:pPr>
        <w:pStyle w:val="NoSpacing"/>
        <w:ind w:left="720" w:firstLine="720"/>
      </w:pPr>
      <w:r w:rsidRPr="000C4793">
        <w:t xml:space="preserve">c)  Cleaner’s wages for </w:t>
      </w:r>
      <w:r>
        <w:t xml:space="preserve">February </w:t>
      </w:r>
      <w:r w:rsidRPr="000C4793">
        <w:t>(4 weeks)</w:t>
      </w:r>
      <w:r w:rsidRPr="000C4793">
        <w:tab/>
        <w:t xml:space="preserve">              </w:t>
      </w:r>
      <w:r>
        <w:t xml:space="preserve">              </w:t>
      </w:r>
      <w:r w:rsidRPr="000C4793">
        <w:t>£305.20</w:t>
      </w:r>
    </w:p>
    <w:p w14:paraId="5E89ACE9" w14:textId="0D8AB6E9" w:rsidR="00C150AB" w:rsidRDefault="00C150AB" w:rsidP="00976C07">
      <w:pPr>
        <w:pStyle w:val="NoSpacing"/>
        <w:ind w:left="720" w:firstLine="720"/>
      </w:pPr>
      <w:r w:rsidRPr="000C4793">
        <w:t>d</w:t>
      </w:r>
      <w:r>
        <w:t>) Octopus Energy - electricity for toilets January</w:t>
      </w:r>
      <w:r>
        <w:tab/>
        <w:t xml:space="preserve">             £30.86</w:t>
      </w:r>
    </w:p>
    <w:p w14:paraId="642F3F5E" w14:textId="77777777" w:rsidR="00C150AB" w:rsidRDefault="00C150AB" w:rsidP="00C150AB">
      <w:pPr>
        <w:pStyle w:val="NoSpacing"/>
      </w:pPr>
    </w:p>
    <w:p w14:paraId="01A347F8" w14:textId="0F1F6249" w:rsidR="00C150AB" w:rsidRPr="00C150AB" w:rsidRDefault="00976C07" w:rsidP="00C150AB">
      <w:pPr>
        <w:pStyle w:val="NoSpacing"/>
        <w:rPr>
          <w:b/>
          <w:bCs/>
          <w:u w:val="single"/>
        </w:rPr>
      </w:pPr>
      <w:r w:rsidRPr="00976C07">
        <w:rPr>
          <w:b/>
          <w:bCs/>
        </w:rPr>
        <w:t>23/25</w:t>
      </w:r>
      <w:r w:rsidRPr="00976C07">
        <w:rPr>
          <w:b/>
          <w:bCs/>
        </w:rPr>
        <w:tab/>
      </w:r>
      <w:r w:rsidRPr="00976C07">
        <w:rPr>
          <w:b/>
          <w:bCs/>
        </w:rPr>
        <w:tab/>
      </w:r>
      <w:r w:rsidR="00C150AB" w:rsidRPr="00C150AB">
        <w:rPr>
          <w:b/>
          <w:bCs/>
          <w:u w:val="single"/>
        </w:rPr>
        <w:t>TO CARRY OUT A RISK ASSESSMENT FOR 2024-35</w:t>
      </w:r>
    </w:p>
    <w:p w14:paraId="5BC568FD" w14:textId="77777777" w:rsidR="00C150AB" w:rsidRDefault="00C150AB" w:rsidP="00C150AB">
      <w:pPr>
        <w:pStyle w:val="NoSpacing"/>
      </w:pPr>
    </w:p>
    <w:p w14:paraId="1B498438" w14:textId="77777777" w:rsidR="00C150AB" w:rsidRDefault="00C150AB" w:rsidP="00976C07">
      <w:pPr>
        <w:pStyle w:val="NoSpacing"/>
        <w:ind w:left="1440"/>
        <w:rPr>
          <w:lang w:val="en-US"/>
        </w:rPr>
      </w:pPr>
      <w:r>
        <w:rPr>
          <w:lang w:val="en-US"/>
        </w:rPr>
        <w:t>The Risk Assessment document had been circulated and was considered. A few small amendments were made as follows:</w:t>
      </w:r>
    </w:p>
    <w:p w14:paraId="73B8074D" w14:textId="291027FF" w:rsidR="00C150AB" w:rsidRDefault="005D32E5" w:rsidP="005D32E5">
      <w:pPr>
        <w:pStyle w:val="NoSpacing"/>
        <w:numPr>
          <w:ilvl w:val="0"/>
          <w:numId w:val="3"/>
        </w:numPr>
        <w:rPr>
          <w:lang w:val="en-US"/>
        </w:rPr>
      </w:pPr>
      <w:r>
        <w:rPr>
          <w:lang w:val="en-US"/>
        </w:rPr>
        <w:t xml:space="preserve"> Assets to be classed as </w:t>
      </w:r>
      <w:r w:rsidR="003579E0">
        <w:rPr>
          <w:lang w:val="en-US"/>
        </w:rPr>
        <w:t>medium</w:t>
      </w:r>
      <w:r>
        <w:rPr>
          <w:lang w:val="en-US"/>
        </w:rPr>
        <w:t xml:space="preserve"> risk and insurance and asset register should reflect the potential cost of repairs.</w:t>
      </w:r>
    </w:p>
    <w:p w14:paraId="2A180D7D" w14:textId="207AF489" w:rsidR="005D32E5" w:rsidRDefault="005D32E5" w:rsidP="005D32E5">
      <w:pPr>
        <w:pStyle w:val="NoSpacing"/>
        <w:numPr>
          <w:ilvl w:val="0"/>
          <w:numId w:val="3"/>
        </w:numPr>
        <w:rPr>
          <w:lang w:val="en-US"/>
        </w:rPr>
      </w:pPr>
      <w:r>
        <w:rPr>
          <w:lang w:val="en-US"/>
        </w:rPr>
        <w:t xml:space="preserve">Storage of data updated to include data stored on memory stick and hard copies.  Passwords to be stored in </w:t>
      </w:r>
      <w:r w:rsidR="003579E0">
        <w:rPr>
          <w:lang w:val="en-US"/>
        </w:rPr>
        <w:t>the accts</w:t>
      </w:r>
      <w:r>
        <w:rPr>
          <w:lang w:val="en-US"/>
        </w:rPr>
        <w:t xml:space="preserve"> file and with the current </w:t>
      </w:r>
      <w:r w:rsidR="003579E0">
        <w:rPr>
          <w:lang w:val="en-US"/>
        </w:rPr>
        <w:t>chair</w:t>
      </w:r>
      <w:r>
        <w:rPr>
          <w:lang w:val="en-US"/>
        </w:rPr>
        <w:t>.</w:t>
      </w:r>
    </w:p>
    <w:p w14:paraId="414D03B7" w14:textId="144B4ED9" w:rsidR="005D32E5" w:rsidRDefault="005D32E5" w:rsidP="005D32E5">
      <w:pPr>
        <w:pStyle w:val="NoSpacing"/>
        <w:numPr>
          <w:ilvl w:val="0"/>
          <w:numId w:val="3"/>
        </w:numPr>
        <w:rPr>
          <w:lang w:val="en-US"/>
        </w:rPr>
      </w:pPr>
      <w:r>
        <w:rPr>
          <w:lang w:val="en-US"/>
        </w:rPr>
        <w:t>Location of meetings to be classed as low risk.</w:t>
      </w:r>
    </w:p>
    <w:p w14:paraId="6B9D5215" w14:textId="77777777" w:rsidR="005D32E5" w:rsidRDefault="005D32E5" w:rsidP="005D32E5">
      <w:pPr>
        <w:pStyle w:val="NoSpacing"/>
        <w:rPr>
          <w:lang w:val="en-US"/>
        </w:rPr>
      </w:pPr>
    </w:p>
    <w:p w14:paraId="100B9094" w14:textId="77777777" w:rsidR="00775493" w:rsidRDefault="00775493" w:rsidP="00976C07">
      <w:pPr>
        <w:pStyle w:val="NoSpacing"/>
        <w:ind w:left="3600" w:hanging="2160"/>
        <w:rPr>
          <w:b/>
          <w:bCs/>
          <w:lang w:val="en-US"/>
        </w:rPr>
      </w:pPr>
    </w:p>
    <w:p w14:paraId="2A0EA1B9" w14:textId="77777777" w:rsidR="00775493" w:rsidRDefault="00775493" w:rsidP="00775493">
      <w:pPr>
        <w:pStyle w:val="NoSpacing"/>
        <w:jc w:val="center"/>
        <w:rPr>
          <w:b/>
          <w:bCs/>
          <w:lang w:val="en-US"/>
        </w:rPr>
      </w:pPr>
      <w:r w:rsidRPr="00976C07">
        <w:rPr>
          <w:b/>
          <w:bCs/>
          <w:lang w:val="en-US"/>
        </w:rPr>
        <w:lastRenderedPageBreak/>
        <w:t>07/25</w:t>
      </w:r>
    </w:p>
    <w:p w14:paraId="39B684BA" w14:textId="77777777" w:rsidR="00775493" w:rsidRDefault="00775493" w:rsidP="00976C07">
      <w:pPr>
        <w:pStyle w:val="NoSpacing"/>
        <w:ind w:left="3600" w:hanging="2160"/>
        <w:rPr>
          <w:b/>
          <w:bCs/>
          <w:lang w:val="en-US"/>
        </w:rPr>
      </w:pPr>
    </w:p>
    <w:p w14:paraId="26587E68" w14:textId="26B6465F" w:rsidR="005D32E5" w:rsidRPr="005D32E5" w:rsidRDefault="005D32E5" w:rsidP="00976C07">
      <w:pPr>
        <w:pStyle w:val="NoSpacing"/>
        <w:ind w:left="3600" w:hanging="2160"/>
        <w:rPr>
          <w:b/>
          <w:bCs/>
          <w:lang w:val="en-US"/>
        </w:rPr>
      </w:pPr>
      <w:r w:rsidRPr="005D32E5">
        <w:rPr>
          <w:b/>
          <w:bCs/>
          <w:lang w:val="en-US"/>
        </w:rPr>
        <w:t>RESOLVED:</w:t>
      </w:r>
      <w:r w:rsidRPr="005D32E5">
        <w:rPr>
          <w:b/>
          <w:bCs/>
          <w:lang w:val="en-US"/>
        </w:rPr>
        <w:tab/>
        <w:t xml:space="preserve">That the Risk Assessment be </w:t>
      </w:r>
      <w:r w:rsidR="00976C07">
        <w:rPr>
          <w:b/>
          <w:bCs/>
          <w:lang w:val="en-US"/>
        </w:rPr>
        <w:t>approved</w:t>
      </w:r>
      <w:r w:rsidRPr="005D32E5">
        <w:rPr>
          <w:b/>
          <w:bCs/>
          <w:lang w:val="en-US"/>
        </w:rPr>
        <w:t xml:space="preserve"> with the above amendments.</w:t>
      </w:r>
    </w:p>
    <w:p w14:paraId="5674E8DC" w14:textId="77777777" w:rsidR="005D32E5" w:rsidRDefault="005D32E5" w:rsidP="005D32E5">
      <w:pPr>
        <w:pStyle w:val="NoSpacing"/>
        <w:rPr>
          <w:lang w:val="en-US"/>
        </w:rPr>
      </w:pPr>
    </w:p>
    <w:p w14:paraId="131A862B" w14:textId="635DBFC4" w:rsidR="005D32E5" w:rsidRPr="005D32E5" w:rsidRDefault="00976C07" w:rsidP="005D32E5">
      <w:pPr>
        <w:pStyle w:val="NoSpacing"/>
        <w:rPr>
          <w:b/>
          <w:bCs/>
          <w:u w:val="single"/>
          <w:lang w:val="en-US"/>
        </w:rPr>
      </w:pPr>
      <w:r w:rsidRPr="00976C07">
        <w:rPr>
          <w:b/>
          <w:bCs/>
          <w:lang w:val="en-US"/>
        </w:rPr>
        <w:t>24/25</w:t>
      </w:r>
      <w:r w:rsidRPr="00976C07">
        <w:rPr>
          <w:b/>
          <w:bCs/>
          <w:lang w:val="en-US"/>
        </w:rPr>
        <w:tab/>
      </w:r>
      <w:r w:rsidRPr="00976C07">
        <w:rPr>
          <w:b/>
          <w:bCs/>
          <w:lang w:val="en-US"/>
        </w:rPr>
        <w:tab/>
      </w:r>
      <w:r w:rsidR="005D32E5" w:rsidRPr="005D32E5">
        <w:rPr>
          <w:b/>
          <w:bCs/>
          <w:u w:val="single"/>
          <w:lang w:val="en-US"/>
        </w:rPr>
        <w:t>REVIEW OF INTERNAL AUDIT PROCESS</w:t>
      </w:r>
    </w:p>
    <w:p w14:paraId="3978937E" w14:textId="77777777" w:rsidR="005D32E5" w:rsidRDefault="005D32E5" w:rsidP="005D32E5">
      <w:pPr>
        <w:pStyle w:val="NoSpacing"/>
        <w:rPr>
          <w:lang w:val="en-US"/>
        </w:rPr>
      </w:pPr>
    </w:p>
    <w:p w14:paraId="21794B7A" w14:textId="77777777" w:rsidR="005D32E5" w:rsidRDefault="005D32E5" w:rsidP="00976C07">
      <w:pPr>
        <w:pStyle w:val="NoSpacing"/>
        <w:ind w:left="1440"/>
      </w:pPr>
      <w:r>
        <w:t xml:space="preserve">The Clerk advised Members of the requirements of an internal audit review from The Practitioners’ Guide which included all matters that required checking and reviewing to ensure that the systems of financial control are effective.  These matters included the scope of the internal audit, the independence and capability of the internal auditor, the clarity of the relationship between the council, the clerk and the internal auditor and the effectiveness of the audit plan and reporting procedures.  </w:t>
      </w:r>
    </w:p>
    <w:p w14:paraId="455140CA" w14:textId="77777777" w:rsidR="005D32E5" w:rsidRDefault="005D32E5" w:rsidP="005D32E5">
      <w:pPr>
        <w:pStyle w:val="NoSpacing"/>
      </w:pPr>
    </w:p>
    <w:p w14:paraId="592F6B6F" w14:textId="77777777" w:rsidR="005D32E5" w:rsidRDefault="005D32E5" w:rsidP="00976C07">
      <w:pPr>
        <w:pStyle w:val="NoSpacing"/>
        <w:ind w:left="1440"/>
      </w:pPr>
      <w:r>
        <w:t>After considering all these aspects of internal control, it was agreed that all procedures and risk assessments were in place and that the internal auditor is competent and has no involvement or relationship with the council other than as internal auditor.  It was agreed to sign off the document and return to the clerk.</w:t>
      </w:r>
    </w:p>
    <w:p w14:paraId="0B396A4D" w14:textId="77777777" w:rsidR="005D32E5" w:rsidRDefault="005D32E5" w:rsidP="005D32E5">
      <w:pPr>
        <w:pStyle w:val="NoSpacing"/>
      </w:pPr>
    </w:p>
    <w:p w14:paraId="34AFD1CF" w14:textId="7D0B3A8A" w:rsidR="005D32E5" w:rsidRDefault="005D32E5" w:rsidP="00976C07">
      <w:pPr>
        <w:pStyle w:val="NoSpacing"/>
        <w:ind w:left="3600" w:hanging="2160"/>
        <w:rPr>
          <w:b/>
          <w:bCs/>
        </w:rPr>
      </w:pPr>
      <w:r>
        <w:rPr>
          <w:b/>
          <w:bCs/>
        </w:rPr>
        <w:t>RESOLVED:</w:t>
      </w:r>
      <w:r>
        <w:rPr>
          <w:b/>
          <w:bCs/>
        </w:rPr>
        <w:tab/>
        <w:t>That the Review of the Internal Audit be accepted and agreed.</w:t>
      </w:r>
    </w:p>
    <w:p w14:paraId="7C2F97BF" w14:textId="77777777" w:rsidR="005D32E5" w:rsidRDefault="005D32E5" w:rsidP="005D32E5">
      <w:pPr>
        <w:pStyle w:val="NoSpacing"/>
        <w:rPr>
          <w:lang w:val="en-US"/>
        </w:rPr>
      </w:pPr>
    </w:p>
    <w:p w14:paraId="3FCF4A6D" w14:textId="59AE25C6" w:rsidR="005D32E5" w:rsidRPr="005D32E5" w:rsidRDefault="00976C07" w:rsidP="005D32E5">
      <w:pPr>
        <w:pStyle w:val="NoSpacing"/>
        <w:rPr>
          <w:b/>
          <w:bCs/>
          <w:u w:val="single"/>
          <w:lang w:val="en-US"/>
        </w:rPr>
      </w:pPr>
      <w:r w:rsidRPr="00976C07">
        <w:rPr>
          <w:b/>
          <w:bCs/>
          <w:lang w:val="en-US"/>
        </w:rPr>
        <w:t>25/25</w:t>
      </w:r>
      <w:r w:rsidRPr="00976C07">
        <w:rPr>
          <w:b/>
          <w:bCs/>
          <w:lang w:val="en-US"/>
        </w:rPr>
        <w:tab/>
      </w:r>
      <w:r w:rsidRPr="00976C07">
        <w:rPr>
          <w:b/>
          <w:bCs/>
          <w:lang w:val="en-US"/>
        </w:rPr>
        <w:tab/>
      </w:r>
      <w:r w:rsidR="005D32E5" w:rsidRPr="005D32E5">
        <w:rPr>
          <w:b/>
          <w:bCs/>
          <w:u w:val="single"/>
          <w:lang w:val="en-US"/>
        </w:rPr>
        <w:t>INVOICE FOR CHRISTMAS LIGHTS 2023</w:t>
      </w:r>
    </w:p>
    <w:p w14:paraId="0683DBD4" w14:textId="77777777" w:rsidR="005D32E5" w:rsidRDefault="005D32E5" w:rsidP="005D32E5">
      <w:pPr>
        <w:pStyle w:val="NoSpacing"/>
        <w:rPr>
          <w:lang w:val="en-US"/>
        </w:rPr>
      </w:pPr>
    </w:p>
    <w:p w14:paraId="6ED1A401" w14:textId="00707BB4" w:rsidR="005D32E5" w:rsidRDefault="005D32E5" w:rsidP="00976C07">
      <w:pPr>
        <w:pStyle w:val="NoSpacing"/>
        <w:ind w:left="1440"/>
        <w:rPr>
          <w:lang w:val="en-US"/>
        </w:rPr>
      </w:pPr>
      <w:r>
        <w:rPr>
          <w:lang w:val="en-US"/>
        </w:rPr>
        <w:t xml:space="preserve">The invoice from SSE was queried by Members as being too high.  Information on the data and calculations was requested and </w:t>
      </w:r>
      <w:r w:rsidR="003579E0">
        <w:rPr>
          <w:lang w:val="en-US"/>
        </w:rPr>
        <w:t>received</w:t>
      </w:r>
      <w:r>
        <w:rPr>
          <w:lang w:val="en-US"/>
        </w:rPr>
        <w:t xml:space="preserve"> from The National Grid. Cllr H Dyer had checked the transformers and had made his own calculations which were much lower than from SSE.  Agreed that these calculations be forwarded to The National Grid for their comments.</w:t>
      </w:r>
    </w:p>
    <w:p w14:paraId="6D92879D" w14:textId="77777777" w:rsidR="005D32E5" w:rsidRDefault="005D32E5" w:rsidP="005D32E5">
      <w:pPr>
        <w:pStyle w:val="NoSpacing"/>
        <w:rPr>
          <w:lang w:val="en-US"/>
        </w:rPr>
      </w:pPr>
    </w:p>
    <w:p w14:paraId="4F086357" w14:textId="5FEDCF29" w:rsidR="005D32E5" w:rsidRPr="005D32E5" w:rsidRDefault="005D32E5" w:rsidP="00976C07">
      <w:pPr>
        <w:pStyle w:val="NoSpacing"/>
        <w:ind w:left="3600" w:hanging="2160"/>
        <w:rPr>
          <w:b/>
          <w:bCs/>
          <w:lang w:val="en-US"/>
        </w:rPr>
      </w:pPr>
      <w:r w:rsidRPr="005D32E5">
        <w:rPr>
          <w:b/>
          <w:bCs/>
          <w:lang w:val="en-US"/>
        </w:rPr>
        <w:t>RESOLVED:</w:t>
      </w:r>
      <w:r w:rsidRPr="005D32E5">
        <w:rPr>
          <w:b/>
          <w:bCs/>
          <w:lang w:val="en-US"/>
        </w:rPr>
        <w:tab/>
        <w:t>That our own calculations be forwarded to the National Grid for comment.</w:t>
      </w:r>
    </w:p>
    <w:p w14:paraId="7995DCF4" w14:textId="77777777" w:rsidR="005D32E5" w:rsidRPr="005D32E5" w:rsidRDefault="005D32E5" w:rsidP="005D32E5">
      <w:pPr>
        <w:pStyle w:val="NoSpacing"/>
        <w:rPr>
          <w:b/>
          <w:bCs/>
          <w:lang w:val="en-US"/>
        </w:rPr>
      </w:pPr>
    </w:p>
    <w:p w14:paraId="4069CA62" w14:textId="41325ED1" w:rsidR="00111A2E" w:rsidRPr="00111A2E" w:rsidRDefault="00976C07" w:rsidP="005D32E5">
      <w:pPr>
        <w:pStyle w:val="NoSpacing"/>
        <w:rPr>
          <w:b/>
          <w:bCs/>
          <w:u w:val="single"/>
          <w:lang w:val="en-US"/>
        </w:rPr>
      </w:pPr>
      <w:r w:rsidRPr="00976C07">
        <w:rPr>
          <w:b/>
          <w:bCs/>
          <w:lang w:val="en-US"/>
        </w:rPr>
        <w:t>26/25</w:t>
      </w:r>
      <w:r w:rsidRPr="00976C07">
        <w:rPr>
          <w:b/>
          <w:bCs/>
          <w:lang w:val="en-US"/>
        </w:rPr>
        <w:tab/>
      </w:r>
      <w:r w:rsidRPr="00976C07">
        <w:rPr>
          <w:b/>
          <w:bCs/>
          <w:lang w:val="en-US"/>
        </w:rPr>
        <w:tab/>
      </w:r>
      <w:r w:rsidR="00111A2E" w:rsidRPr="00111A2E">
        <w:rPr>
          <w:b/>
          <w:bCs/>
          <w:u w:val="single"/>
          <w:lang w:val="en-US"/>
        </w:rPr>
        <w:t>REVIEW OF COMMUNITY ARRANGEMENTS IN PEMBROKESHIRE</w:t>
      </w:r>
    </w:p>
    <w:p w14:paraId="01251BF5" w14:textId="77777777" w:rsidR="00111A2E" w:rsidRDefault="00111A2E" w:rsidP="005D32E5">
      <w:pPr>
        <w:pStyle w:val="NoSpacing"/>
        <w:rPr>
          <w:lang w:val="en-US"/>
        </w:rPr>
      </w:pPr>
    </w:p>
    <w:p w14:paraId="16ACB052" w14:textId="733FD961" w:rsidR="005D32E5" w:rsidRDefault="00111A2E" w:rsidP="00976C07">
      <w:pPr>
        <w:pStyle w:val="NoSpacing"/>
        <w:ind w:left="1440"/>
        <w:rPr>
          <w:lang w:val="en-US"/>
        </w:rPr>
      </w:pPr>
      <w:r>
        <w:rPr>
          <w:lang w:val="en-US"/>
        </w:rPr>
        <w:t>The final recommendations report of the Democracy &amp; Boundary Commission Cymru had been received which stated that the number of</w:t>
      </w:r>
      <w:r>
        <w:rPr>
          <w:lang w:val="en-US"/>
        </w:rPr>
        <w:t xml:space="preserve"> councillors representing the community to reduced from 9 to 6 in 2027.  After some discussion, Members were not in agreement with this proposal, and it was agreed that a letter be sent to Welsh Govt explaining our reasons for this.</w:t>
      </w:r>
    </w:p>
    <w:p w14:paraId="0DB10E7C" w14:textId="77777777" w:rsidR="00111A2E" w:rsidRDefault="00111A2E" w:rsidP="005D32E5">
      <w:pPr>
        <w:pStyle w:val="NoSpacing"/>
        <w:rPr>
          <w:lang w:val="en-US"/>
        </w:rPr>
      </w:pPr>
    </w:p>
    <w:p w14:paraId="032370E2" w14:textId="0B0DD7EE" w:rsidR="00111A2E" w:rsidRPr="00111A2E" w:rsidRDefault="00111A2E" w:rsidP="00976C07">
      <w:pPr>
        <w:pStyle w:val="NoSpacing"/>
        <w:ind w:left="3600" w:hanging="2160"/>
        <w:rPr>
          <w:b/>
          <w:bCs/>
          <w:lang w:val="en-US"/>
        </w:rPr>
      </w:pPr>
      <w:r w:rsidRPr="00111A2E">
        <w:rPr>
          <w:b/>
          <w:bCs/>
          <w:lang w:val="en-US"/>
        </w:rPr>
        <w:t>RESOLVED:</w:t>
      </w:r>
      <w:r w:rsidR="00976C07">
        <w:rPr>
          <w:b/>
          <w:bCs/>
          <w:lang w:val="en-US"/>
        </w:rPr>
        <w:tab/>
      </w:r>
      <w:r w:rsidRPr="00111A2E">
        <w:rPr>
          <w:b/>
          <w:bCs/>
          <w:lang w:val="en-US"/>
        </w:rPr>
        <w:t xml:space="preserve">That a </w:t>
      </w:r>
      <w:r>
        <w:rPr>
          <w:b/>
          <w:bCs/>
          <w:lang w:val="en-US"/>
        </w:rPr>
        <w:t xml:space="preserve">strongly worded </w:t>
      </w:r>
      <w:r w:rsidRPr="00111A2E">
        <w:rPr>
          <w:b/>
          <w:bCs/>
          <w:lang w:val="en-US"/>
        </w:rPr>
        <w:t>letter be sent to Welsh Govt giving our reasons for disagreeing with the proposal to reduce the number of Members from 9 to 6.</w:t>
      </w:r>
    </w:p>
    <w:p w14:paraId="5311435B" w14:textId="77777777" w:rsidR="00111A2E" w:rsidRDefault="00111A2E" w:rsidP="005D32E5">
      <w:pPr>
        <w:pStyle w:val="NoSpacing"/>
        <w:rPr>
          <w:lang w:val="en-US"/>
        </w:rPr>
      </w:pPr>
    </w:p>
    <w:p w14:paraId="786E5DC1" w14:textId="77777777" w:rsidR="00976C07" w:rsidRDefault="00976C07" w:rsidP="005D32E5">
      <w:pPr>
        <w:pStyle w:val="NoSpacing"/>
        <w:rPr>
          <w:b/>
          <w:bCs/>
          <w:u w:val="single"/>
          <w:lang w:val="en-US"/>
        </w:rPr>
      </w:pPr>
    </w:p>
    <w:p w14:paraId="4544CD6D" w14:textId="42EE3D16" w:rsidR="00976C07" w:rsidRPr="00976C07" w:rsidRDefault="00976C07" w:rsidP="00976C07">
      <w:pPr>
        <w:pStyle w:val="NoSpacing"/>
        <w:jc w:val="center"/>
        <w:rPr>
          <w:b/>
          <w:bCs/>
          <w:lang w:val="en-US"/>
        </w:rPr>
      </w:pPr>
      <w:r w:rsidRPr="00976C07">
        <w:rPr>
          <w:b/>
          <w:bCs/>
          <w:lang w:val="en-US"/>
        </w:rPr>
        <w:lastRenderedPageBreak/>
        <w:t>08/25</w:t>
      </w:r>
    </w:p>
    <w:p w14:paraId="499C07AB" w14:textId="77777777" w:rsidR="00976C07" w:rsidRDefault="00976C07" w:rsidP="005D32E5">
      <w:pPr>
        <w:pStyle w:val="NoSpacing"/>
        <w:rPr>
          <w:b/>
          <w:bCs/>
          <w:u w:val="single"/>
          <w:lang w:val="en-US"/>
        </w:rPr>
      </w:pPr>
    </w:p>
    <w:p w14:paraId="55047E31" w14:textId="4970A6BB" w:rsidR="00111A2E" w:rsidRDefault="00976C07" w:rsidP="005D32E5">
      <w:pPr>
        <w:pStyle w:val="NoSpacing"/>
        <w:rPr>
          <w:b/>
          <w:bCs/>
          <w:u w:val="single"/>
          <w:lang w:val="en-US"/>
        </w:rPr>
      </w:pPr>
      <w:r w:rsidRPr="00976C07">
        <w:rPr>
          <w:b/>
          <w:bCs/>
          <w:lang w:val="en-US"/>
        </w:rPr>
        <w:t>27/25</w:t>
      </w:r>
      <w:r w:rsidRPr="00976C07">
        <w:rPr>
          <w:b/>
          <w:bCs/>
          <w:lang w:val="en-US"/>
        </w:rPr>
        <w:tab/>
      </w:r>
      <w:r w:rsidRPr="00976C07">
        <w:rPr>
          <w:b/>
          <w:bCs/>
          <w:lang w:val="en-US"/>
        </w:rPr>
        <w:tab/>
      </w:r>
      <w:r w:rsidR="00111A2E" w:rsidRPr="00111A2E">
        <w:rPr>
          <w:b/>
          <w:bCs/>
          <w:u w:val="single"/>
          <w:lang w:val="en-US"/>
        </w:rPr>
        <w:t>PLAY AREA INSPECTIONS FOR JANUARY</w:t>
      </w:r>
    </w:p>
    <w:p w14:paraId="37B65B42" w14:textId="77777777" w:rsidR="00976C07" w:rsidRPr="00111A2E" w:rsidRDefault="00976C07" w:rsidP="005D32E5">
      <w:pPr>
        <w:pStyle w:val="NoSpacing"/>
        <w:rPr>
          <w:b/>
          <w:bCs/>
          <w:u w:val="single"/>
          <w:lang w:val="en-US"/>
        </w:rPr>
      </w:pPr>
    </w:p>
    <w:p w14:paraId="5D6E71AC" w14:textId="509D35FF" w:rsidR="00111A2E" w:rsidRDefault="00111A2E" w:rsidP="00976C07">
      <w:pPr>
        <w:pStyle w:val="NoSpacing"/>
        <w:ind w:left="1440"/>
        <w:rPr>
          <w:lang w:val="en-US"/>
        </w:rPr>
      </w:pPr>
      <w:r>
        <w:rPr>
          <w:lang w:val="en-US"/>
        </w:rPr>
        <w:t xml:space="preserve">The play area inspection reports had been received and circulated, however there was nothing of high risk to report.  Members would visit each play area in the spring to carry out repairs etc to reduce the number of </w:t>
      </w:r>
      <w:r w:rsidR="003579E0">
        <w:rPr>
          <w:lang w:val="en-US"/>
        </w:rPr>
        <w:t>low-risk</w:t>
      </w:r>
      <w:r>
        <w:rPr>
          <w:lang w:val="en-US"/>
        </w:rPr>
        <w:t xml:space="preserve"> items.</w:t>
      </w:r>
    </w:p>
    <w:p w14:paraId="621031DE" w14:textId="77777777" w:rsidR="00111A2E" w:rsidRPr="00976C07" w:rsidRDefault="00111A2E" w:rsidP="005D32E5">
      <w:pPr>
        <w:pStyle w:val="NoSpacing"/>
        <w:rPr>
          <w:lang w:val="en-US"/>
        </w:rPr>
      </w:pPr>
    </w:p>
    <w:p w14:paraId="56E718AF" w14:textId="0B878982" w:rsidR="00111A2E" w:rsidRPr="00111A2E" w:rsidRDefault="00976C07" w:rsidP="005D32E5">
      <w:pPr>
        <w:pStyle w:val="NoSpacing"/>
        <w:rPr>
          <w:b/>
          <w:bCs/>
          <w:u w:val="single"/>
          <w:lang w:val="en-US"/>
        </w:rPr>
      </w:pPr>
      <w:r w:rsidRPr="00976C07">
        <w:rPr>
          <w:b/>
          <w:bCs/>
          <w:lang w:val="en-US"/>
        </w:rPr>
        <w:t>28/25</w:t>
      </w:r>
      <w:r w:rsidRPr="00976C07">
        <w:rPr>
          <w:b/>
          <w:bCs/>
          <w:lang w:val="en-US"/>
        </w:rPr>
        <w:tab/>
      </w:r>
      <w:r w:rsidRPr="00976C07">
        <w:rPr>
          <w:b/>
          <w:bCs/>
          <w:lang w:val="en-US"/>
        </w:rPr>
        <w:tab/>
      </w:r>
      <w:r w:rsidR="00111A2E" w:rsidRPr="00111A2E">
        <w:rPr>
          <w:b/>
          <w:bCs/>
          <w:u w:val="single"/>
          <w:lang w:val="en-US"/>
        </w:rPr>
        <w:t>UPDATE ON BURIAL BOARD</w:t>
      </w:r>
    </w:p>
    <w:p w14:paraId="7C033C1D" w14:textId="77777777" w:rsidR="00111A2E" w:rsidRDefault="00111A2E" w:rsidP="005D32E5">
      <w:pPr>
        <w:pStyle w:val="NoSpacing"/>
        <w:rPr>
          <w:lang w:val="en-US"/>
        </w:rPr>
      </w:pPr>
    </w:p>
    <w:p w14:paraId="21A189FA" w14:textId="35D3A6E0" w:rsidR="00111A2E" w:rsidRDefault="00111A2E" w:rsidP="00976C07">
      <w:pPr>
        <w:pStyle w:val="NoSpacing"/>
        <w:ind w:left="1440"/>
        <w:rPr>
          <w:lang w:val="en-US"/>
        </w:rPr>
      </w:pPr>
      <w:r>
        <w:rPr>
          <w:lang w:val="en-US"/>
        </w:rPr>
        <w:t xml:space="preserve">The </w:t>
      </w:r>
      <w:r w:rsidR="003579E0">
        <w:rPr>
          <w:lang w:val="en-US"/>
        </w:rPr>
        <w:t>chair</w:t>
      </w:r>
      <w:r>
        <w:rPr>
          <w:lang w:val="en-US"/>
        </w:rPr>
        <w:t xml:space="preserve"> of the BB Cllr R Diggle advised that the BB was currently solvent</w:t>
      </w:r>
      <w:r w:rsidR="003579E0">
        <w:rPr>
          <w:lang w:val="en-US"/>
        </w:rPr>
        <w:t xml:space="preserve">. </w:t>
      </w:r>
      <w:r>
        <w:rPr>
          <w:lang w:val="en-US"/>
        </w:rPr>
        <w:t>Wales Audit had requested the audited accounts for 2023-24 which were to be signed off in the next few days.  A local building</w:t>
      </w:r>
      <w:r w:rsidR="00EC0AA4">
        <w:rPr>
          <w:lang w:val="en-US"/>
        </w:rPr>
        <w:t xml:space="preserve"> company</w:t>
      </w:r>
      <w:r>
        <w:rPr>
          <w:lang w:val="en-US"/>
        </w:rPr>
        <w:t xml:space="preserve"> has come forward with a quote to repair the roof of the Chapel of Rest </w:t>
      </w:r>
      <w:r w:rsidR="00EC0AA4">
        <w:rPr>
          <w:lang w:val="en-US"/>
        </w:rPr>
        <w:t xml:space="preserve">to make it safe and leakproof for £1,800. This </w:t>
      </w:r>
      <w:r w:rsidR="003579E0">
        <w:rPr>
          <w:lang w:val="en-US"/>
        </w:rPr>
        <w:t>will</w:t>
      </w:r>
      <w:r w:rsidR="00EC0AA4">
        <w:rPr>
          <w:lang w:val="en-US"/>
        </w:rPr>
        <w:t xml:space="preserve"> be discussed by the BB committee soon.</w:t>
      </w:r>
    </w:p>
    <w:p w14:paraId="18D0D366" w14:textId="77777777" w:rsidR="00EC0AA4" w:rsidRDefault="00EC0AA4" w:rsidP="005D32E5">
      <w:pPr>
        <w:pStyle w:val="NoSpacing"/>
        <w:rPr>
          <w:lang w:val="en-US"/>
        </w:rPr>
      </w:pPr>
    </w:p>
    <w:p w14:paraId="3483DB22" w14:textId="08D55268" w:rsidR="00EC0AA4" w:rsidRDefault="00976C07" w:rsidP="005D32E5">
      <w:pPr>
        <w:pStyle w:val="NoSpacing"/>
        <w:rPr>
          <w:lang w:val="en-US"/>
        </w:rPr>
      </w:pPr>
      <w:r w:rsidRPr="00976C07">
        <w:rPr>
          <w:b/>
          <w:bCs/>
          <w:lang w:val="en-US"/>
        </w:rPr>
        <w:t>29/25</w:t>
      </w:r>
      <w:r>
        <w:rPr>
          <w:lang w:val="en-US"/>
        </w:rPr>
        <w:tab/>
      </w:r>
      <w:r>
        <w:rPr>
          <w:lang w:val="en-US"/>
        </w:rPr>
        <w:tab/>
      </w:r>
      <w:r w:rsidR="00EC0AA4" w:rsidRPr="00976C07">
        <w:rPr>
          <w:b/>
          <w:bCs/>
          <w:u w:val="single"/>
          <w:lang w:val="en-US"/>
        </w:rPr>
        <w:t>PLANNING APPLICATIONS</w:t>
      </w:r>
    </w:p>
    <w:p w14:paraId="11E6634E" w14:textId="77777777" w:rsidR="00EC0AA4" w:rsidRDefault="00EC0AA4" w:rsidP="005D32E5">
      <w:pPr>
        <w:pStyle w:val="NoSpacing"/>
        <w:rPr>
          <w:lang w:val="en-US"/>
        </w:rPr>
      </w:pPr>
    </w:p>
    <w:p w14:paraId="15809A8C" w14:textId="398149FD" w:rsidR="00EC0AA4" w:rsidRDefault="00EC0AA4" w:rsidP="00976C07">
      <w:pPr>
        <w:pStyle w:val="NoSpacing"/>
        <w:ind w:left="720" w:firstLine="720"/>
        <w:rPr>
          <w:lang w:val="en-US"/>
        </w:rPr>
      </w:pPr>
      <w:r>
        <w:rPr>
          <w:lang w:val="en-US"/>
        </w:rPr>
        <w:t xml:space="preserve">The following planning application </w:t>
      </w:r>
      <w:r w:rsidR="003579E0">
        <w:rPr>
          <w:lang w:val="en-US"/>
        </w:rPr>
        <w:t>has</w:t>
      </w:r>
      <w:r>
        <w:rPr>
          <w:lang w:val="en-US"/>
        </w:rPr>
        <w:t xml:space="preserve"> been received:</w:t>
      </w:r>
    </w:p>
    <w:p w14:paraId="5B30704B" w14:textId="77777777" w:rsidR="00EC0AA4" w:rsidRDefault="00EC0AA4" w:rsidP="005D32E5">
      <w:pPr>
        <w:pStyle w:val="NoSpacing"/>
        <w:rPr>
          <w:lang w:val="en-US"/>
        </w:rPr>
      </w:pPr>
    </w:p>
    <w:p w14:paraId="75D21C0B" w14:textId="2D3FFDB7" w:rsidR="00EC0AA4" w:rsidRDefault="00EC0AA4" w:rsidP="00EC0AA4">
      <w:pPr>
        <w:pStyle w:val="NoSpacing"/>
        <w:numPr>
          <w:ilvl w:val="0"/>
          <w:numId w:val="4"/>
        </w:numPr>
        <w:rPr>
          <w:lang w:val="en-US"/>
        </w:rPr>
      </w:pPr>
      <w:r>
        <w:rPr>
          <w:lang w:val="en-US"/>
        </w:rPr>
        <w:t xml:space="preserve"> </w:t>
      </w:r>
      <w:r w:rsidRPr="00775493">
        <w:rPr>
          <w:b/>
          <w:bCs/>
          <w:lang w:val="en-US"/>
        </w:rPr>
        <w:t>24/0999/PA:  Extension to farm buildings and surface water mitigation (partially in retrospect) at Norton Farm, Rosemarket, SA73 1JD –</w:t>
      </w:r>
      <w:r>
        <w:rPr>
          <w:lang w:val="en-US"/>
        </w:rPr>
        <w:t xml:space="preserve"> Members were happy to support this application.</w:t>
      </w:r>
    </w:p>
    <w:p w14:paraId="77E393F6" w14:textId="77777777" w:rsidR="00EC0AA4" w:rsidRDefault="00EC0AA4" w:rsidP="00EC0AA4">
      <w:pPr>
        <w:pStyle w:val="NoSpacing"/>
        <w:rPr>
          <w:lang w:val="en-US"/>
        </w:rPr>
      </w:pPr>
    </w:p>
    <w:p w14:paraId="36125D7A" w14:textId="2D124D81" w:rsidR="00EC0AA4" w:rsidRPr="00EC0AA4" w:rsidRDefault="00976C07" w:rsidP="00EC0AA4">
      <w:pPr>
        <w:pStyle w:val="NoSpacing"/>
        <w:rPr>
          <w:b/>
          <w:bCs/>
          <w:u w:val="single"/>
          <w:lang w:val="en-US"/>
        </w:rPr>
      </w:pPr>
      <w:r w:rsidRPr="00976C07">
        <w:rPr>
          <w:b/>
          <w:bCs/>
          <w:lang w:val="en-US"/>
        </w:rPr>
        <w:t>30/25</w:t>
      </w:r>
      <w:r w:rsidRPr="00976C07">
        <w:rPr>
          <w:b/>
          <w:bCs/>
          <w:lang w:val="en-US"/>
        </w:rPr>
        <w:tab/>
      </w:r>
      <w:r w:rsidRPr="00976C07">
        <w:rPr>
          <w:b/>
          <w:bCs/>
          <w:lang w:val="en-US"/>
        </w:rPr>
        <w:tab/>
      </w:r>
      <w:r w:rsidR="00EC0AA4" w:rsidRPr="00EC0AA4">
        <w:rPr>
          <w:b/>
          <w:bCs/>
          <w:u w:val="single"/>
          <w:lang w:val="en-US"/>
        </w:rPr>
        <w:t>CORRESPONDENCE</w:t>
      </w:r>
    </w:p>
    <w:p w14:paraId="141087BD" w14:textId="624CC63B" w:rsidR="00EC0AA4" w:rsidRDefault="00EC0AA4" w:rsidP="00EC0AA4">
      <w:pPr>
        <w:pStyle w:val="NoSpacing"/>
        <w:rPr>
          <w:lang w:val="en-US"/>
        </w:rPr>
      </w:pPr>
    </w:p>
    <w:p w14:paraId="3EA7C880" w14:textId="170A92E1" w:rsidR="00EC0AA4" w:rsidRDefault="00EC0AA4" w:rsidP="00976C07">
      <w:pPr>
        <w:pStyle w:val="NoSpacing"/>
        <w:ind w:left="720" w:firstLine="720"/>
        <w:rPr>
          <w:lang w:val="en-US"/>
        </w:rPr>
      </w:pPr>
      <w:r>
        <w:rPr>
          <w:lang w:val="en-US"/>
        </w:rPr>
        <w:t xml:space="preserve">The following correspondence </w:t>
      </w:r>
      <w:r w:rsidR="003579E0">
        <w:rPr>
          <w:lang w:val="en-US"/>
        </w:rPr>
        <w:t>has</w:t>
      </w:r>
      <w:r>
        <w:rPr>
          <w:lang w:val="en-US"/>
        </w:rPr>
        <w:t xml:space="preserve"> been received:</w:t>
      </w:r>
    </w:p>
    <w:p w14:paraId="75FD9C13" w14:textId="77777777" w:rsidR="00EC0AA4" w:rsidRDefault="00EC0AA4" w:rsidP="00EC0AA4">
      <w:pPr>
        <w:pStyle w:val="NoSpacing"/>
        <w:rPr>
          <w:lang w:val="en-US"/>
        </w:rPr>
      </w:pPr>
    </w:p>
    <w:p w14:paraId="5C8D7134" w14:textId="32341F89" w:rsidR="00EC0AA4" w:rsidRPr="00EC0AA4" w:rsidRDefault="00EC0AA4" w:rsidP="00EC0AA4">
      <w:pPr>
        <w:pStyle w:val="NoSpacing"/>
        <w:rPr>
          <w:lang w:val="en-US"/>
        </w:rPr>
      </w:pPr>
      <w:r w:rsidRPr="00EC0AA4">
        <w:rPr>
          <w:rFonts w:eastAsia="Times New Roman" w:cs="Tahoma"/>
          <w:kern w:val="0"/>
          <w:lang w:eastAsia="en-GB"/>
          <w14:ligatures w14:val="none"/>
        </w:rPr>
        <w:t xml:space="preserve"> </w:t>
      </w:r>
      <w:r>
        <w:rPr>
          <w:rFonts w:eastAsia="Times New Roman" w:cs="Tahoma"/>
          <w:kern w:val="0"/>
          <w:lang w:eastAsia="en-GB"/>
          <w14:ligatures w14:val="none"/>
        </w:rPr>
        <w:tab/>
      </w:r>
      <w:r w:rsidR="00976C07">
        <w:rPr>
          <w:rFonts w:eastAsia="Times New Roman" w:cs="Tahoma"/>
          <w:kern w:val="0"/>
          <w:lang w:eastAsia="en-GB"/>
          <w14:ligatures w14:val="none"/>
        </w:rPr>
        <w:tab/>
      </w:r>
      <w:r w:rsidRPr="00EC0AA4">
        <w:rPr>
          <w:rFonts w:eastAsia="Times New Roman" w:cs="Tahoma"/>
          <w:kern w:val="0"/>
          <w:lang w:eastAsia="en-GB"/>
          <w14:ligatures w14:val="none"/>
        </w:rPr>
        <w:t>a)  Invitation to OVW Online AGM on 11</w:t>
      </w:r>
      <w:r w:rsidRPr="00EC0AA4">
        <w:rPr>
          <w:rFonts w:eastAsia="Times New Roman" w:cs="Tahoma"/>
          <w:kern w:val="0"/>
          <w:vertAlign w:val="superscript"/>
          <w:lang w:eastAsia="en-GB"/>
          <w14:ligatures w14:val="none"/>
        </w:rPr>
        <w:t>th</w:t>
      </w:r>
      <w:r w:rsidRPr="00EC0AA4">
        <w:rPr>
          <w:rFonts w:eastAsia="Times New Roman" w:cs="Tahoma"/>
          <w:kern w:val="0"/>
          <w:lang w:eastAsia="en-GB"/>
          <w14:ligatures w14:val="none"/>
        </w:rPr>
        <w:t xml:space="preserve"> March 2025</w:t>
      </w:r>
      <w:r>
        <w:rPr>
          <w:rFonts w:eastAsia="Times New Roman" w:cs="Tahoma"/>
          <w:kern w:val="0"/>
          <w:lang w:eastAsia="en-GB"/>
          <w14:ligatures w14:val="none"/>
        </w:rPr>
        <w:t xml:space="preserve"> – chair to attend.</w:t>
      </w:r>
    </w:p>
    <w:p w14:paraId="393CB9BF" w14:textId="4436D671" w:rsidR="00EC0AA4" w:rsidRDefault="00EC0AA4" w:rsidP="00976C07">
      <w:pPr>
        <w:spacing w:after="0" w:line="240" w:lineRule="auto"/>
        <w:ind w:left="1418"/>
        <w:rPr>
          <w:rFonts w:eastAsia="Times New Roman" w:cs="Tahoma"/>
          <w:kern w:val="0"/>
          <w:lang w:eastAsia="en-GB"/>
          <w14:ligatures w14:val="none"/>
        </w:rPr>
      </w:pPr>
      <w:r>
        <w:rPr>
          <w:rFonts w:eastAsia="Times New Roman" w:cs="Tahoma"/>
          <w:kern w:val="0"/>
          <w:lang w:eastAsia="en-GB"/>
          <w14:ligatures w14:val="none"/>
        </w:rPr>
        <w:t>b</w:t>
      </w:r>
      <w:r w:rsidRPr="00EC0AA4">
        <w:rPr>
          <w:rFonts w:eastAsia="Times New Roman" w:cs="Tahoma"/>
          <w:kern w:val="0"/>
          <w:lang w:eastAsia="en-GB"/>
          <w14:ligatures w14:val="none"/>
        </w:rPr>
        <w:t>)  Paul Davies MS/AS – timetable for 2025 Surgeries</w:t>
      </w:r>
      <w:r>
        <w:rPr>
          <w:rFonts w:eastAsia="Times New Roman" w:cs="Tahoma"/>
          <w:kern w:val="0"/>
          <w:lang w:eastAsia="en-GB"/>
          <w14:ligatures w14:val="none"/>
        </w:rPr>
        <w:t xml:space="preserve"> – noted and </w:t>
      </w:r>
      <w:r w:rsidR="003579E0">
        <w:rPr>
          <w:rFonts w:eastAsia="Times New Roman" w:cs="Tahoma"/>
          <w:kern w:val="0"/>
          <w:lang w:eastAsia="en-GB"/>
          <w14:ligatures w14:val="none"/>
        </w:rPr>
        <w:t>displayed</w:t>
      </w:r>
      <w:r>
        <w:rPr>
          <w:rFonts w:eastAsia="Times New Roman" w:cs="Tahoma"/>
          <w:kern w:val="0"/>
          <w:lang w:eastAsia="en-GB"/>
          <w14:ligatures w14:val="none"/>
        </w:rPr>
        <w:t>.</w:t>
      </w:r>
    </w:p>
    <w:p w14:paraId="69AEB6C4" w14:textId="05E0DD11" w:rsidR="00EC0AA4" w:rsidRPr="00EC0AA4" w:rsidRDefault="00EC0AA4" w:rsidP="00976C07">
      <w:pPr>
        <w:spacing w:after="0" w:line="240" w:lineRule="auto"/>
        <w:ind w:left="1418"/>
        <w:rPr>
          <w:rFonts w:eastAsia="Times New Roman" w:cs="Tahoma"/>
          <w:kern w:val="0"/>
          <w:lang w:eastAsia="en-GB"/>
          <w14:ligatures w14:val="none"/>
        </w:rPr>
      </w:pPr>
      <w:r w:rsidRPr="00EC0AA4">
        <w:rPr>
          <w:rFonts w:eastAsia="Times New Roman" w:cs="Tahoma"/>
          <w:kern w:val="0"/>
          <w:lang w:eastAsia="en-GB"/>
          <w14:ligatures w14:val="none"/>
        </w:rPr>
        <w:t>c)  Cty Cllr Paul Miller – response regarding resurfacing of lay-bys</w:t>
      </w:r>
      <w:r>
        <w:rPr>
          <w:rFonts w:eastAsia="Times New Roman" w:cs="Tahoma"/>
          <w:kern w:val="0"/>
          <w:lang w:eastAsia="en-GB"/>
          <w14:ligatures w14:val="none"/>
        </w:rPr>
        <w:t xml:space="preserve"> – noted.</w:t>
      </w:r>
    </w:p>
    <w:p w14:paraId="6EA669FF" w14:textId="7168871E" w:rsidR="00EC0AA4" w:rsidRPr="00EC0AA4" w:rsidRDefault="00976C07" w:rsidP="00976C07">
      <w:pPr>
        <w:spacing w:after="0" w:line="240" w:lineRule="auto"/>
        <w:ind w:left="1418"/>
        <w:rPr>
          <w:rFonts w:eastAsia="Times New Roman" w:cs="Tahoma"/>
          <w:kern w:val="0"/>
          <w:lang w:eastAsia="en-GB"/>
          <w14:ligatures w14:val="none"/>
        </w:rPr>
      </w:pPr>
      <w:r>
        <w:rPr>
          <w:rFonts w:eastAsia="Times New Roman" w:cs="Tahoma"/>
          <w:kern w:val="0"/>
          <w:lang w:eastAsia="en-GB"/>
          <w14:ligatures w14:val="none"/>
        </w:rPr>
        <w:t>d</w:t>
      </w:r>
      <w:r w:rsidR="00EC0AA4" w:rsidRPr="00EC0AA4">
        <w:rPr>
          <w:rFonts w:eastAsia="Times New Roman" w:cs="Tahoma"/>
          <w:kern w:val="0"/>
          <w:lang w:eastAsia="en-GB"/>
          <w14:ligatures w14:val="none"/>
        </w:rPr>
        <w:t>)  Angle CC – volunteers for Country Cars.</w:t>
      </w:r>
      <w:r w:rsidR="00EC0AA4">
        <w:rPr>
          <w:rFonts w:eastAsia="Times New Roman" w:cs="Tahoma"/>
          <w:kern w:val="0"/>
          <w:lang w:eastAsia="en-GB"/>
          <w14:ligatures w14:val="none"/>
        </w:rPr>
        <w:t xml:space="preserve"> – noted.</w:t>
      </w:r>
    </w:p>
    <w:p w14:paraId="013D51F4" w14:textId="1545DC06" w:rsidR="00EC0AA4" w:rsidRPr="00EC0AA4" w:rsidRDefault="00EC0AA4" w:rsidP="00976C07">
      <w:pPr>
        <w:spacing w:after="0" w:line="240" w:lineRule="auto"/>
        <w:ind w:left="1418"/>
        <w:rPr>
          <w:rFonts w:eastAsia="Times New Roman" w:cs="Tahoma"/>
          <w:kern w:val="0"/>
          <w:lang w:eastAsia="en-GB"/>
          <w14:ligatures w14:val="none"/>
        </w:rPr>
      </w:pPr>
      <w:r w:rsidRPr="00EC0AA4">
        <w:rPr>
          <w:rFonts w:eastAsia="Times New Roman" w:cs="Tahoma"/>
          <w:kern w:val="0"/>
          <w:lang w:eastAsia="en-GB"/>
          <w14:ligatures w14:val="none"/>
        </w:rPr>
        <w:t>e)  Paul Davies MS/AS – Newsletter</w:t>
      </w:r>
      <w:r>
        <w:rPr>
          <w:rFonts w:eastAsia="Times New Roman" w:cs="Tahoma"/>
          <w:kern w:val="0"/>
          <w:lang w:eastAsia="en-GB"/>
          <w14:ligatures w14:val="none"/>
        </w:rPr>
        <w:t xml:space="preserve"> – noted.</w:t>
      </w:r>
    </w:p>
    <w:p w14:paraId="287DA9ED" w14:textId="4505B78A" w:rsidR="00EC0AA4" w:rsidRPr="00EC0AA4" w:rsidRDefault="00EC0AA4" w:rsidP="00976C07">
      <w:pPr>
        <w:spacing w:after="0" w:line="240" w:lineRule="auto"/>
        <w:ind w:left="1418"/>
        <w:rPr>
          <w:rFonts w:eastAsia="Times New Roman" w:cs="Tahoma"/>
          <w:kern w:val="0"/>
          <w:lang w:eastAsia="en-GB"/>
          <w14:ligatures w14:val="none"/>
        </w:rPr>
      </w:pPr>
      <w:r w:rsidRPr="00EC0AA4">
        <w:rPr>
          <w:rFonts w:eastAsia="Times New Roman" w:cs="Tahoma"/>
          <w:kern w:val="0"/>
          <w:lang w:eastAsia="en-GB"/>
          <w14:ligatures w14:val="none"/>
        </w:rPr>
        <w:t>f)  PCC – details of Open Consultations</w:t>
      </w:r>
      <w:r>
        <w:rPr>
          <w:rFonts w:eastAsia="Times New Roman" w:cs="Tahoma"/>
          <w:kern w:val="0"/>
          <w:lang w:eastAsia="en-GB"/>
          <w14:ligatures w14:val="none"/>
        </w:rPr>
        <w:t xml:space="preserve"> – noted.</w:t>
      </w:r>
    </w:p>
    <w:p w14:paraId="77ECA9FC" w14:textId="29486D38" w:rsidR="00EC0AA4" w:rsidRPr="00EC0AA4" w:rsidRDefault="00EC0AA4" w:rsidP="00976C07">
      <w:pPr>
        <w:spacing w:after="0" w:line="240" w:lineRule="auto"/>
        <w:ind w:left="1418"/>
        <w:rPr>
          <w:rFonts w:eastAsia="Times New Roman" w:cs="Tahoma"/>
          <w:kern w:val="0"/>
          <w:lang w:eastAsia="en-GB"/>
          <w14:ligatures w14:val="none"/>
        </w:rPr>
      </w:pPr>
      <w:r w:rsidRPr="00EC0AA4">
        <w:rPr>
          <w:rFonts w:eastAsia="Times New Roman" w:cs="Tahoma"/>
          <w:kern w:val="0"/>
          <w:lang w:eastAsia="en-GB"/>
          <w14:ligatures w14:val="none"/>
        </w:rPr>
        <w:t>g)  OVW – Buckingham Palace Garden Parties 2025</w:t>
      </w:r>
      <w:r>
        <w:rPr>
          <w:rFonts w:eastAsia="Times New Roman" w:cs="Tahoma"/>
          <w:kern w:val="0"/>
          <w:lang w:eastAsia="en-GB"/>
          <w14:ligatures w14:val="none"/>
        </w:rPr>
        <w:t xml:space="preserve"> – Cllr M Reynolds was nominated to be put forward.</w:t>
      </w:r>
    </w:p>
    <w:p w14:paraId="4D42196D" w14:textId="3FDB563C" w:rsidR="00EC0AA4" w:rsidRPr="00EC0AA4" w:rsidRDefault="00EC0AA4" w:rsidP="00976C07">
      <w:pPr>
        <w:spacing w:after="0" w:line="240" w:lineRule="auto"/>
        <w:ind w:left="1418"/>
        <w:rPr>
          <w:rFonts w:eastAsia="Times New Roman" w:cs="Tahoma"/>
          <w:kern w:val="0"/>
          <w:lang w:eastAsia="en-GB"/>
          <w14:ligatures w14:val="none"/>
        </w:rPr>
      </w:pPr>
      <w:r w:rsidRPr="00EC0AA4">
        <w:rPr>
          <w:rFonts w:eastAsia="Times New Roman" w:cs="Tahoma"/>
          <w:kern w:val="0"/>
          <w:lang w:eastAsia="en-GB"/>
          <w14:ligatures w14:val="none"/>
        </w:rPr>
        <w:t>h)  Pembs Coastal Forum News</w:t>
      </w:r>
      <w:r>
        <w:rPr>
          <w:rFonts w:eastAsia="Times New Roman" w:cs="Tahoma"/>
          <w:kern w:val="0"/>
          <w:lang w:eastAsia="en-GB"/>
          <w14:ligatures w14:val="none"/>
        </w:rPr>
        <w:t xml:space="preserve"> – noted.</w:t>
      </w:r>
    </w:p>
    <w:p w14:paraId="7BD649FA" w14:textId="26FDA184" w:rsidR="00EC0AA4" w:rsidRPr="00EC0AA4" w:rsidRDefault="00EC0AA4" w:rsidP="00976C07">
      <w:pPr>
        <w:spacing w:after="0" w:line="240" w:lineRule="auto"/>
        <w:ind w:left="1418"/>
        <w:rPr>
          <w:rFonts w:eastAsia="Times New Roman" w:cs="Tahoma"/>
          <w:kern w:val="0"/>
          <w:lang w:eastAsia="en-GB"/>
          <w14:ligatures w14:val="none"/>
        </w:rPr>
      </w:pPr>
      <w:r w:rsidRPr="00EC0AA4">
        <w:rPr>
          <w:rFonts w:eastAsia="Times New Roman" w:cs="Tahoma"/>
          <w:kern w:val="0"/>
          <w:lang w:eastAsia="en-GB"/>
          <w14:ligatures w14:val="none"/>
        </w:rPr>
        <w:t>i)  PCC Temporary Road Closure – Church Road</w:t>
      </w:r>
      <w:r>
        <w:rPr>
          <w:rFonts w:eastAsia="Times New Roman" w:cs="Tahoma"/>
          <w:kern w:val="0"/>
          <w:lang w:eastAsia="en-GB"/>
          <w14:ligatures w14:val="none"/>
        </w:rPr>
        <w:t xml:space="preserve"> – noted and displayed.</w:t>
      </w:r>
    </w:p>
    <w:p w14:paraId="66E104CA" w14:textId="1EED543B" w:rsidR="00EC0AA4" w:rsidRPr="00EC0AA4" w:rsidRDefault="00EC0AA4" w:rsidP="00976C07">
      <w:pPr>
        <w:spacing w:after="0" w:line="240" w:lineRule="auto"/>
        <w:ind w:left="1418"/>
        <w:rPr>
          <w:rFonts w:eastAsia="Times New Roman" w:cs="Tahoma"/>
          <w:kern w:val="0"/>
          <w:lang w:eastAsia="en-GB"/>
          <w14:ligatures w14:val="none"/>
        </w:rPr>
      </w:pPr>
      <w:r w:rsidRPr="00EC0AA4">
        <w:rPr>
          <w:rFonts w:eastAsia="Times New Roman" w:cs="Tahoma"/>
          <w:kern w:val="0"/>
          <w:lang w:eastAsia="en-GB"/>
          <w14:ligatures w14:val="none"/>
        </w:rPr>
        <w:t>j)  Older People’s Commissioner Questionnaire</w:t>
      </w:r>
      <w:r>
        <w:rPr>
          <w:rFonts w:eastAsia="Times New Roman" w:cs="Tahoma"/>
          <w:kern w:val="0"/>
          <w:lang w:eastAsia="en-GB"/>
          <w14:ligatures w14:val="none"/>
        </w:rPr>
        <w:t xml:space="preserve"> – noted.</w:t>
      </w:r>
    </w:p>
    <w:p w14:paraId="618194B8" w14:textId="28887854" w:rsidR="00EC0AA4" w:rsidRPr="00EC0AA4" w:rsidRDefault="00EC0AA4" w:rsidP="00976C07">
      <w:pPr>
        <w:spacing w:after="0" w:line="240" w:lineRule="auto"/>
        <w:ind w:left="1418"/>
        <w:rPr>
          <w:rFonts w:eastAsia="Times New Roman" w:cs="Tahoma"/>
          <w:kern w:val="0"/>
          <w:lang w:eastAsia="en-GB"/>
          <w14:ligatures w14:val="none"/>
        </w:rPr>
      </w:pPr>
      <w:r w:rsidRPr="00EC0AA4">
        <w:rPr>
          <w:rFonts w:eastAsia="Times New Roman" w:cs="Tahoma"/>
          <w:kern w:val="0"/>
          <w:lang w:eastAsia="en-GB"/>
          <w14:ligatures w14:val="none"/>
        </w:rPr>
        <w:t>k)  Pure West Radio – request for copy of Minutes for their newsroom</w:t>
      </w:r>
      <w:r>
        <w:rPr>
          <w:rFonts w:eastAsia="Times New Roman" w:cs="Tahoma"/>
          <w:kern w:val="0"/>
          <w:lang w:eastAsia="en-GB"/>
          <w14:ligatures w14:val="none"/>
        </w:rPr>
        <w:t xml:space="preserve"> – agreed.</w:t>
      </w:r>
    </w:p>
    <w:p w14:paraId="433340CB" w14:textId="71B15CCE" w:rsidR="00EC0AA4" w:rsidRPr="00EC0AA4" w:rsidRDefault="00EC0AA4" w:rsidP="00976C07">
      <w:pPr>
        <w:spacing w:after="0" w:line="240" w:lineRule="auto"/>
        <w:ind w:left="1418"/>
        <w:rPr>
          <w:rFonts w:eastAsia="Times New Roman" w:cs="Tahoma"/>
          <w:kern w:val="0"/>
          <w:lang w:eastAsia="en-GB"/>
          <w14:ligatures w14:val="none"/>
        </w:rPr>
      </w:pPr>
      <w:r w:rsidRPr="00EC0AA4">
        <w:rPr>
          <w:rFonts w:eastAsia="Times New Roman" w:cs="Tahoma"/>
          <w:kern w:val="0"/>
          <w:lang w:eastAsia="en-GB"/>
          <w14:ligatures w14:val="none"/>
        </w:rPr>
        <w:t>l)  OVW – Understanding the Planning System – Your Questions Answered</w:t>
      </w:r>
      <w:r>
        <w:rPr>
          <w:rFonts w:eastAsia="Times New Roman" w:cs="Tahoma"/>
          <w:kern w:val="0"/>
          <w:lang w:eastAsia="en-GB"/>
          <w14:ligatures w14:val="none"/>
        </w:rPr>
        <w:t xml:space="preserve"> – noted.</w:t>
      </w:r>
    </w:p>
    <w:p w14:paraId="20497F71" w14:textId="437F9351" w:rsidR="00EC0AA4" w:rsidRDefault="00EC0AA4" w:rsidP="00976C07">
      <w:pPr>
        <w:spacing w:after="0" w:line="240" w:lineRule="auto"/>
        <w:ind w:left="1418"/>
        <w:rPr>
          <w:rFonts w:eastAsia="Times New Roman" w:cs="Tahoma"/>
          <w:kern w:val="0"/>
          <w:lang w:eastAsia="en-GB"/>
          <w14:ligatures w14:val="none"/>
        </w:rPr>
      </w:pPr>
      <w:r w:rsidRPr="00EC0AA4">
        <w:rPr>
          <w:rFonts w:eastAsia="Times New Roman" w:cs="Tahoma"/>
          <w:kern w:val="0"/>
          <w:lang w:eastAsia="en-GB"/>
          <w14:ligatures w14:val="none"/>
        </w:rPr>
        <w:t>m)  OVW Training Dates for February and March</w:t>
      </w:r>
      <w:r>
        <w:rPr>
          <w:rFonts w:eastAsia="Times New Roman" w:cs="Tahoma"/>
          <w:kern w:val="0"/>
          <w:lang w:eastAsia="en-GB"/>
          <w14:ligatures w14:val="none"/>
        </w:rPr>
        <w:t xml:space="preserve"> – noted.</w:t>
      </w:r>
    </w:p>
    <w:p w14:paraId="061C62DA" w14:textId="77777777" w:rsidR="00EC0AA4" w:rsidRDefault="00EC0AA4" w:rsidP="00EC0AA4">
      <w:pPr>
        <w:spacing w:after="0" w:line="240" w:lineRule="auto"/>
        <w:ind w:left="1418" w:hanging="698"/>
        <w:rPr>
          <w:rFonts w:eastAsia="Times New Roman" w:cs="Tahoma"/>
          <w:kern w:val="0"/>
          <w:lang w:eastAsia="en-GB"/>
          <w14:ligatures w14:val="none"/>
        </w:rPr>
      </w:pPr>
    </w:p>
    <w:p w14:paraId="13E29F8D" w14:textId="1F8B7B51" w:rsidR="00EC0AA4" w:rsidRDefault="00976C07" w:rsidP="00EC0AA4">
      <w:pPr>
        <w:spacing w:after="0" w:line="240" w:lineRule="auto"/>
        <w:ind w:left="1418" w:hanging="1418"/>
        <w:rPr>
          <w:rFonts w:eastAsia="Times New Roman" w:cs="Tahoma"/>
          <w:b/>
          <w:bCs/>
          <w:kern w:val="0"/>
          <w:u w:val="single"/>
          <w:lang w:eastAsia="en-GB"/>
          <w14:ligatures w14:val="none"/>
        </w:rPr>
      </w:pPr>
      <w:r w:rsidRPr="00976C07">
        <w:rPr>
          <w:rFonts w:eastAsia="Times New Roman" w:cs="Tahoma"/>
          <w:b/>
          <w:bCs/>
          <w:kern w:val="0"/>
          <w:lang w:eastAsia="en-GB"/>
          <w14:ligatures w14:val="none"/>
        </w:rPr>
        <w:t>31/25</w:t>
      </w:r>
      <w:r w:rsidRPr="00976C07">
        <w:rPr>
          <w:rFonts w:eastAsia="Times New Roman" w:cs="Tahoma"/>
          <w:b/>
          <w:bCs/>
          <w:kern w:val="0"/>
          <w:lang w:eastAsia="en-GB"/>
          <w14:ligatures w14:val="none"/>
        </w:rPr>
        <w:tab/>
      </w:r>
      <w:r w:rsidR="00EC0AA4" w:rsidRPr="00EC0AA4">
        <w:rPr>
          <w:rFonts w:eastAsia="Times New Roman" w:cs="Tahoma"/>
          <w:b/>
          <w:bCs/>
          <w:kern w:val="0"/>
          <w:u w:val="single"/>
          <w:lang w:eastAsia="en-GB"/>
          <w14:ligatures w14:val="none"/>
        </w:rPr>
        <w:t>ANY OTHER INFORMATION</w:t>
      </w:r>
    </w:p>
    <w:p w14:paraId="2EFD6014" w14:textId="77777777" w:rsidR="00EC0AA4" w:rsidRDefault="00EC0AA4" w:rsidP="00EC0AA4">
      <w:pPr>
        <w:spacing w:after="0" w:line="240" w:lineRule="auto"/>
        <w:ind w:left="1418" w:hanging="1418"/>
        <w:rPr>
          <w:rFonts w:eastAsia="Times New Roman" w:cs="Tahoma"/>
          <w:b/>
          <w:bCs/>
          <w:kern w:val="0"/>
          <w:u w:val="single"/>
          <w:lang w:eastAsia="en-GB"/>
          <w14:ligatures w14:val="none"/>
        </w:rPr>
      </w:pPr>
    </w:p>
    <w:p w14:paraId="5B4CBB59" w14:textId="363BC068" w:rsidR="00EC0AA4" w:rsidRDefault="00EC0AA4" w:rsidP="00976C07">
      <w:pPr>
        <w:spacing w:after="0" w:line="240" w:lineRule="auto"/>
        <w:ind w:left="1418"/>
        <w:rPr>
          <w:rFonts w:eastAsia="Times New Roman" w:cs="Tahoma"/>
          <w:kern w:val="0"/>
          <w:lang w:eastAsia="en-GB"/>
          <w14:ligatures w14:val="none"/>
        </w:rPr>
      </w:pPr>
      <w:r>
        <w:rPr>
          <w:rFonts w:eastAsia="Times New Roman" w:cs="Tahoma"/>
          <w:kern w:val="0"/>
          <w:lang w:eastAsia="en-GB"/>
          <w14:ligatures w14:val="none"/>
        </w:rPr>
        <w:t>The following matters were raised:</w:t>
      </w:r>
    </w:p>
    <w:p w14:paraId="2B4AE70B" w14:textId="3C9D3A6E" w:rsidR="00976C07" w:rsidRPr="00976C07" w:rsidRDefault="00976C07" w:rsidP="00976C07">
      <w:pPr>
        <w:spacing w:after="0" w:line="240" w:lineRule="auto"/>
        <w:ind w:left="1418" w:hanging="1418"/>
        <w:jc w:val="center"/>
        <w:rPr>
          <w:rFonts w:eastAsia="Times New Roman" w:cs="Tahoma"/>
          <w:b/>
          <w:bCs/>
          <w:kern w:val="0"/>
          <w:lang w:eastAsia="en-GB"/>
          <w14:ligatures w14:val="none"/>
        </w:rPr>
      </w:pPr>
      <w:r w:rsidRPr="00976C07">
        <w:rPr>
          <w:rFonts w:eastAsia="Times New Roman" w:cs="Tahoma"/>
          <w:b/>
          <w:bCs/>
          <w:kern w:val="0"/>
          <w:lang w:eastAsia="en-GB"/>
          <w14:ligatures w14:val="none"/>
        </w:rPr>
        <w:lastRenderedPageBreak/>
        <w:t>09/25</w:t>
      </w:r>
    </w:p>
    <w:p w14:paraId="1C2734C2" w14:textId="77777777" w:rsidR="00EC0AA4" w:rsidRDefault="00EC0AA4" w:rsidP="00EC0AA4">
      <w:pPr>
        <w:spacing w:after="0" w:line="240" w:lineRule="auto"/>
        <w:ind w:left="1418" w:hanging="1418"/>
        <w:rPr>
          <w:rFonts w:eastAsia="Times New Roman" w:cs="Tahoma"/>
          <w:kern w:val="0"/>
          <w:lang w:eastAsia="en-GB"/>
          <w14:ligatures w14:val="none"/>
        </w:rPr>
      </w:pPr>
    </w:p>
    <w:p w14:paraId="07BBC54E" w14:textId="6A96264C" w:rsidR="00EC0AA4" w:rsidRDefault="00EC0AA4" w:rsidP="00EC0AA4">
      <w:pPr>
        <w:pStyle w:val="ListParagraph"/>
        <w:numPr>
          <w:ilvl w:val="0"/>
          <w:numId w:val="5"/>
        </w:numPr>
        <w:spacing w:after="0" w:line="240" w:lineRule="auto"/>
        <w:rPr>
          <w:rFonts w:eastAsia="Times New Roman" w:cs="Tahoma"/>
          <w:kern w:val="0"/>
          <w:lang w:eastAsia="en-GB"/>
          <w14:ligatures w14:val="none"/>
        </w:rPr>
      </w:pPr>
      <w:r>
        <w:rPr>
          <w:rFonts w:eastAsia="Times New Roman" w:cs="Tahoma"/>
          <w:kern w:val="0"/>
          <w:lang w:eastAsia="en-GB"/>
          <w14:ligatures w14:val="none"/>
        </w:rPr>
        <w:t xml:space="preserve"> A local resident had advised Members that they had felt intimidated by the owner of 97 Church Road regarding the addition</w:t>
      </w:r>
      <w:r w:rsidR="00775493">
        <w:rPr>
          <w:rFonts w:eastAsia="Times New Roman" w:cs="Tahoma"/>
          <w:kern w:val="0"/>
          <w:lang w:eastAsia="en-GB"/>
          <w14:ligatures w14:val="none"/>
        </w:rPr>
        <w:t xml:space="preserve">al </w:t>
      </w:r>
      <w:r>
        <w:rPr>
          <w:rFonts w:eastAsia="Times New Roman" w:cs="Tahoma"/>
          <w:kern w:val="0"/>
          <w:lang w:eastAsia="en-GB"/>
          <w14:ligatures w14:val="none"/>
        </w:rPr>
        <w:t xml:space="preserve">wall </w:t>
      </w:r>
      <w:r w:rsidR="00775493">
        <w:rPr>
          <w:rFonts w:eastAsia="Times New Roman" w:cs="Tahoma"/>
          <w:kern w:val="0"/>
          <w:lang w:eastAsia="en-GB"/>
          <w14:ligatures w14:val="none"/>
        </w:rPr>
        <w:t xml:space="preserve">built </w:t>
      </w:r>
      <w:r>
        <w:rPr>
          <w:rFonts w:eastAsia="Times New Roman" w:cs="Tahoma"/>
          <w:kern w:val="0"/>
          <w:lang w:eastAsia="en-GB"/>
          <w14:ligatures w14:val="none"/>
        </w:rPr>
        <w:t>for a flower border.   The clerk was asked to check if planning permission had been granted.</w:t>
      </w:r>
    </w:p>
    <w:p w14:paraId="7D6487C5" w14:textId="64C2DB65" w:rsidR="00EC0AA4" w:rsidRDefault="00EC0AA4" w:rsidP="00EC0AA4">
      <w:pPr>
        <w:pStyle w:val="ListParagraph"/>
        <w:numPr>
          <w:ilvl w:val="0"/>
          <w:numId w:val="5"/>
        </w:numPr>
        <w:spacing w:after="0" w:line="240" w:lineRule="auto"/>
        <w:rPr>
          <w:rFonts w:eastAsia="Times New Roman" w:cs="Tahoma"/>
          <w:kern w:val="0"/>
          <w:lang w:eastAsia="en-GB"/>
          <w14:ligatures w14:val="none"/>
        </w:rPr>
      </w:pPr>
      <w:r>
        <w:rPr>
          <w:rFonts w:eastAsia="Times New Roman" w:cs="Tahoma"/>
          <w:kern w:val="0"/>
          <w:lang w:eastAsia="en-GB"/>
          <w14:ligatures w14:val="none"/>
        </w:rPr>
        <w:t xml:space="preserve">A local resident had reported that the bins near the toilets at Hazelbeach were often overflowing in the summer months.  The clerk advised that this had previously been </w:t>
      </w:r>
      <w:r w:rsidR="003579E0">
        <w:rPr>
          <w:rFonts w:eastAsia="Times New Roman" w:cs="Tahoma"/>
          <w:kern w:val="0"/>
          <w:lang w:eastAsia="en-GB"/>
          <w14:ligatures w14:val="none"/>
        </w:rPr>
        <w:t>reported,</w:t>
      </w:r>
      <w:r>
        <w:rPr>
          <w:rFonts w:eastAsia="Times New Roman" w:cs="Tahoma"/>
          <w:kern w:val="0"/>
          <w:lang w:eastAsia="en-GB"/>
          <w14:ligatures w14:val="none"/>
        </w:rPr>
        <w:t xml:space="preserve"> and PCC had emptied them promptly.</w:t>
      </w:r>
    </w:p>
    <w:p w14:paraId="6D334E92" w14:textId="77777777" w:rsidR="00EC0AA4" w:rsidRDefault="00EC0AA4" w:rsidP="00EC0AA4">
      <w:pPr>
        <w:spacing w:after="0" w:line="240" w:lineRule="auto"/>
        <w:rPr>
          <w:rFonts w:eastAsia="Times New Roman" w:cs="Tahoma"/>
          <w:kern w:val="0"/>
          <w:lang w:eastAsia="en-GB"/>
          <w14:ligatures w14:val="none"/>
        </w:rPr>
      </w:pPr>
    </w:p>
    <w:p w14:paraId="5B3DE2B8" w14:textId="0EC10B08" w:rsidR="00EC0AA4" w:rsidRPr="003579E0" w:rsidRDefault="00976C07" w:rsidP="00EC0AA4">
      <w:pPr>
        <w:spacing w:after="0" w:line="240" w:lineRule="auto"/>
        <w:rPr>
          <w:rFonts w:eastAsia="Times New Roman" w:cs="Tahoma"/>
          <w:b/>
          <w:bCs/>
          <w:kern w:val="0"/>
          <w:u w:val="single"/>
          <w:lang w:eastAsia="en-GB"/>
          <w14:ligatures w14:val="none"/>
        </w:rPr>
      </w:pPr>
      <w:r w:rsidRPr="00976C07">
        <w:rPr>
          <w:rFonts w:eastAsia="Times New Roman" w:cs="Tahoma"/>
          <w:b/>
          <w:bCs/>
          <w:kern w:val="0"/>
          <w:lang w:eastAsia="en-GB"/>
          <w14:ligatures w14:val="none"/>
        </w:rPr>
        <w:t>32/25</w:t>
      </w:r>
      <w:r w:rsidRPr="00976C07">
        <w:rPr>
          <w:rFonts w:eastAsia="Times New Roman" w:cs="Tahoma"/>
          <w:b/>
          <w:bCs/>
          <w:kern w:val="0"/>
          <w:lang w:eastAsia="en-GB"/>
          <w14:ligatures w14:val="none"/>
        </w:rPr>
        <w:tab/>
      </w:r>
      <w:r w:rsidRPr="00976C07">
        <w:rPr>
          <w:rFonts w:eastAsia="Times New Roman" w:cs="Tahoma"/>
          <w:b/>
          <w:bCs/>
          <w:kern w:val="0"/>
          <w:lang w:eastAsia="en-GB"/>
          <w14:ligatures w14:val="none"/>
        </w:rPr>
        <w:tab/>
      </w:r>
      <w:r w:rsidR="00EC0AA4" w:rsidRPr="003579E0">
        <w:rPr>
          <w:rFonts w:eastAsia="Times New Roman" w:cs="Tahoma"/>
          <w:b/>
          <w:bCs/>
          <w:kern w:val="0"/>
          <w:u w:val="single"/>
          <w:lang w:eastAsia="en-GB"/>
          <w14:ligatures w14:val="none"/>
        </w:rPr>
        <w:t>DATE OF NEXT MEETING</w:t>
      </w:r>
    </w:p>
    <w:p w14:paraId="22CA530B" w14:textId="77777777" w:rsidR="00EC0AA4" w:rsidRDefault="00EC0AA4" w:rsidP="00EC0AA4">
      <w:pPr>
        <w:spacing w:after="0" w:line="240" w:lineRule="auto"/>
        <w:rPr>
          <w:rFonts w:eastAsia="Times New Roman" w:cs="Tahoma"/>
          <w:kern w:val="0"/>
          <w:lang w:eastAsia="en-GB"/>
          <w14:ligatures w14:val="none"/>
        </w:rPr>
      </w:pPr>
    </w:p>
    <w:p w14:paraId="30C3F011" w14:textId="209E0B14" w:rsidR="00EC0AA4" w:rsidRDefault="00EC0AA4" w:rsidP="00976C07">
      <w:pPr>
        <w:spacing w:after="0" w:line="240" w:lineRule="auto"/>
        <w:ind w:left="720" w:firstLine="720"/>
        <w:rPr>
          <w:rFonts w:eastAsia="Times New Roman" w:cs="Tahoma"/>
          <w:kern w:val="0"/>
          <w:lang w:eastAsia="en-GB"/>
          <w14:ligatures w14:val="none"/>
        </w:rPr>
      </w:pPr>
      <w:r>
        <w:rPr>
          <w:rFonts w:eastAsia="Times New Roman" w:cs="Tahoma"/>
          <w:kern w:val="0"/>
          <w:lang w:eastAsia="en-GB"/>
          <w14:ligatures w14:val="none"/>
        </w:rPr>
        <w:t>The next meeting will be held on Tuesday 1</w:t>
      </w:r>
      <w:r w:rsidR="003579E0">
        <w:rPr>
          <w:rFonts w:eastAsia="Times New Roman" w:cs="Tahoma"/>
          <w:kern w:val="0"/>
          <w:lang w:eastAsia="en-GB"/>
          <w14:ligatures w14:val="none"/>
        </w:rPr>
        <w:t>1</w:t>
      </w:r>
      <w:r w:rsidR="003579E0" w:rsidRPr="003579E0">
        <w:rPr>
          <w:rFonts w:eastAsia="Times New Roman" w:cs="Tahoma"/>
          <w:kern w:val="0"/>
          <w:vertAlign w:val="superscript"/>
          <w:lang w:eastAsia="en-GB"/>
          <w14:ligatures w14:val="none"/>
        </w:rPr>
        <w:t>th</w:t>
      </w:r>
      <w:r w:rsidR="003579E0">
        <w:rPr>
          <w:rFonts w:eastAsia="Times New Roman" w:cs="Tahoma"/>
          <w:kern w:val="0"/>
          <w:lang w:eastAsia="en-GB"/>
          <w14:ligatures w14:val="none"/>
        </w:rPr>
        <w:t xml:space="preserve"> March 2025.</w:t>
      </w:r>
    </w:p>
    <w:p w14:paraId="4402D1BF" w14:textId="77777777" w:rsidR="003579E0" w:rsidRDefault="003579E0" w:rsidP="00EC0AA4">
      <w:pPr>
        <w:spacing w:after="0" w:line="240" w:lineRule="auto"/>
        <w:rPr>
          <w:rFonts w:eastAsia="Times New Roman" w:cs="Tahoma"/>
          <w:kern w:val="0"/>
          <w:lang w:eastAsia="en-GB"/>
          <w14:ligatures w14:val="none"/>
        </w:rPr>
      </w:pPr>
    </w:p>
    <w:p w14:paraId="0AE48DA4" w14:textId="3DEE0949" w:rsidR="003579E0" w:rsidRDefault="003579E0" w:rsidP="00976C07">
      <w:pPr>
        <w:spacing w:after="0" w:line="240" w:lineRule="auto"/>
        <w:ind w:left="720" w:firstLine="720"/>
        <w:rPr>
          <w:rFonts w:eastAsia="Times New Roman" w:cs="Tahoma"/>
          <w:kern w:val="0"/>
          <w:lang w:eastAsia="en-GB"/>
          <w14:ligatures w14:val="none"/>
        </w:rPr>
      </w:pPr>
      <w:r>
        <w:rPr>
          <w:rFonts w:eastAsia="Times New Roman" w:cs="Tahoma"/>
          <w:kern w:val="0"/>
          <w:lang w:eastAsia="en-GB"/>
          <w14:ligatures w14:val="none"/>
        </w:rPr>
        <w:t>The meeting closed at 8.55pm.</w:t>
      </w:r>
    </w:p>
    <w:p w14:paraId="0D7057AB" w14:textId="77777777" w:rsidR="003579E0" w:rsidRDefault="003579E0" w:rsidP="00EC0AA4">
      <w:pPr>
        <w:spacing w:after="0" w:line="240" w:lineRule="auto"/>
        <w:rPr>
          <w:rFonts w:eastAsia="Times New Roman" w:cs="Tahoma"/>
          <w:kern w:val="0"/>
          <w:lang w:eastAsia="en-GB"/>
          <w14:ligatures w14:val="none"/>
        </w:rPr>
      </w:pPr>
    </w:p>
    <w:p w14:paraId="0E753965" w14:textId="244BA8AE" w:rsidR="003579E0" w:rsidRDefault="003579E0" w:rsidP="00976C07">
      <w:pPr>
        <w:spacing w:after="0" w:line="240" w:lineRule="auto"/>
        <w:ind w:left="720" w:firstLine="720"/>
        <w:rPr>
          <w:rFonts w:eastAsia="Times New Roman" w:cs="Tahoma"/>
          <w:kern w:val="0"/>
          <w:lang w:eastAsia="en-GB"/>
          <w14:ligatures w14:val="none"/>
        </w:rPr>
      </w:pPr>
      <w:r>
        <w:rPr>
          <w:rFonts w:eastAsia="Times New Roman" w:cs="Tahoma"/>
          <w:kern w:val="0"/>
          <w:lang w:eastAsia="en-GB"/>
          <w14:ligatures w14:val="none"/>
        </w:rPr>
        <w:t>Signed…………………………………………. Chair…………………………Date</w:t>
      </w:r>
    </w:p>
    <w:p w14:paraId="2E9840E6" w14:textId="77777777" w:rsidR="003579E0" w:rsidRDefault="003579E0" w:rsidP="00EC0AA4">
      <w:pPr>
        <w:spacing w:after="0" w:line="240" w:lineRule="auto"/>
        <w:rPr>
          <w:rFonts w:eastAsia="Times New Roman" w:cs="Tahoma"/>
          <w:kern w:val="0"/>
          <w:lang w:eastAsia="en-GB"/>
          <w14:ligatures w14:val="none"/>
        </w:rPr>
      </w:pPr>
    </w:p>
    <w:p w14:paraId="3AF4E5B4" w14:textId="23CB5AD1" w:rsidR="003579E0" w:rsidRPr="00EC0AA4" w:rsidRDefault="003579E0" w:rsidP="00976C07">
      <w:pPr>
        <w:spacing w:after="0" w:line="240" w:lineRule="auto"/>
        <w:ind w:left="720" w:firstLine="720"/>
        <w:rPr>
          <w:rFonts w:eastAsia="Times New Roman" w:cs="Tahoma"/>
          <w:kern w:val="0"/>
          <w:lang w:eastAsia="en-GB"/>
          <w14:ligatures w14:val="none"/>
        </w:rPr>
      </w:pPr>
      <w:r>
        <w:rPr>
          <w:rFonts w:eastAsia="Times New Roman" w:cs="Tahoma"/>
          <w:kern w:val="0"/>
          <w:lang w:eastAsia="en-GB"/>
          <w14:ligatures w14:val="none"/>
        </w:rPr>
        <w:t>Signed…………………………………………………………Clerk</w:t>
      </w:r>
    </w:p>
    <w:p w14:paraId="571C3275" w14:textId="77777777" w:rsidR="00EC0AA4" w:rsidRDefault="00EC0AA4" w:rsidP="00EC0AA4">
      <w:pPr>
        <w:spacing w:after="0" w:line="240" w:lineRule="auto"/>
        <w:ind w:left="1418" w:hanging="698"/>
        <w:rPr>
          <w:rFonts w:eastAsia="Times New Roman" w:cs="Tahoma"/>
          <w:kern w:val="0"/>
          <w:lang w:eastAsia="en-GB"/>
          <w14:ligatures w14:val="none"/>
        </w:rPr>
      </w:pPr>
    </w:p>
    <w:p w14:paraId="7C21791C" w14:textId="77777777" w:rsidR="00EC0AA4" w:rsidRPr="00EC0AA4" w:rsidRDefault="00EC0AA4" w:rsidP="00EC0AA4">
      <w:pPr>
        <w:spacing w:after="0" w:line="240" w:lineRule="auto"/>
        <w:ind w:left="1418" w:hanging="698"/>
        <w:rPr>
          <w:rFonts w:eastAsia="Times New Roman" w:cs="Tahoma"/>
          <w:kern w:val="0"/>
          <w:lang w:eastAsia="en-GB"/>
          <w14:ligatures w14:val="none"/>
        </w:rPr>
      </w:pPr>
    </w:p>
    <w:p w14:paraId="3CE7550E" w14:textId="77777777" w:rsidR="00EC0AA4" w:rsidRDefault="00EC0AA4" w:rsidP="00EC0AA4">
      <w:pPr>
        <w:pStyle w:val="NoSpacing"/>
        <w:rPr>
          <w:lang w:val="en-US"/>
        </w:rPr>
      </w:pPr>
    </w:p>
    <w:p w14:paraId="2EE9F164" w14:textId="77777777" w:rsidR="00EC0AA4" w:rsidRDefault="00EC0AA4" w:rsidP="00EC0AA4">
      <w:pPr>
        <w:pStyle w:val="NoSpacing"/>
        <w:rPr>
          <w:lang w:val="en-US"/>
        </w:rPr>
      </w:pPr>
    </w:p>
    <w:p w14:paraId="0614DE2D" w14:textId="77777777" w:rsidR="00111A2E" w:rsidRDefault="00111A2E" w:rsidP="005D32E5">
      <w:pPr>
        <w:pStyle w:val="NoSpacing"/>
        <w:rPr>
          <w:lang w:val="en-US"/>
        </w:rPr>
      </w:pPr>
    </w:p>
    <w:p w14:paraId="506E51B2" w14:textId="77777777" w:rsidR="00111A2E" w:rsidRDefault="00111A2E" w:rsidP="005D32E5">
      <w:pPr>
        <w:pStyle w:val="NoSpacing"/>
        <w:rPr>
          <w:lang w:val="en-US"/>
        </w:rPr>
      </w:pPr>
    </w:p>
    <w:p w14:paraId="0DFB5EBB" w14:textId="77777777" w:rsidR="007677D7" w:rsidRDefault="007677D7" w:rsidP="007677D7">
      <w:pPr>
        <w:pStyle w:val="NoSpacing"/>
      </w:pPr>
    </w:p>
    <w:p w14:paraId="2D0A6D55" w14:textId="77777777" w:rsidR="00233E5F" w:rsidRDefault="00233E5F" w:rsidP="00143483">
      <w:pPr>
        <w:pStyle w:val="NoSpacing"/>
      </w:pPr>
    </w:p>
    <w:p w14:paraId="695313C8" w14:textId="37CFCD50" w:rsidR="00A90539" w:rsidRDefault="00A90539"/>
    <w:sectPr w:rsidR="00A90539" w:rsidSect="00143483">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C68BC"/>
    <w:multiLevelType w:val="hybridMultilevel"/>
    <w:tmpl w:val="9724D90A"/>
    <w:lvl w:ilvl="0" w:tplc="08090017">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 w15:restartNumberingAfterBreak="0">
    <w:nsid w:val="17053D82"/>
    <w:multiLevelType w:val="hybridMultilevel"/>
    <w:tmpl w:val="A89CE00C"/>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2EB1040C"/>
    <w:multiLevelType w:val="hybridMultilevel"/>
    <w:tmpl w:val="78BE9762"/>
    <w:lvl w:ilvl="0" w:tplc="4EF0CDC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22A89"/>
    <w:multiLevelType w:val="hybridMultilevel"/>
    <w:tmpl w:val="B58EADEA"/>
    <w:lvl w:ilvl="0" w:tplc="9420F53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4D921DFD"/>
    <w:multiLevelType w:val="hybridMultilevel"/>
    <w:tmpl w:val="D1CABEEC"/>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017075850">
    <w:abstractNumId w:val="4"/>
  </w:num>
  <w:num w:numId="2" w16cid:durableId="187645696">
    <w:abstractNumId w:val="2"/>
  </w:num>
  <w:num w:numId="3" w16cid:durableId="768699434">
    <w:abstractNumId w:val="3"/>
  </w:num>
  <w:num w:numId="4" w16cid:durableId="681008165">
    <w:abstractNumId w:val="1"/>
  </w:num>
  <w:num w:numId="5" w16cid:durableId="240216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39"/>
    <w:rsid w:val="00111A2E"/>
    <w:rsid w:val="00143483"/>
    <w:rsid w:val="00212D70"/>
    <w:rsid w:val="00233E5F"/>
    <w:rsid w:val="003579E0"/>
    <w:rsid w:val="00471429"/>
    <w:rsid w:val="005A57B3"/>
    <w:rsid w:val="005D32E5"/>
    <w:rsid w:val="007608CA"/>
    <w:rsid w:val="007677D7"/>
    <w:rsid w:val="00775493"/>
    <w:rsid w:val="00776B97"/>
    <w:rsid w:val="00976C07"/>
    <w:rsid w:val="00A90539"/>
    <w:rsid w:val="00AB6D60"/>
    <w:rsid w:val="00C150AB"/>
    <w:rsid w:val="00EC0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0A64"/>
  <w15:chartTrackingRefBased/>
  <w15:docId w15:val="{A42CA5A8-2A61-45C7-936A-674972576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539"/>
    <w:rPr>
      <w:rFonts w:eastAsiaTheme="majorEastAsia" w:cstheme="majorBidi"/>
      <w:color w:val="272727" w:themeColor="text1" w:themeTint="D8"/>
    </w:rPr>
  </w:style>
  <w:style w:type="paragraph" w:styleId="Title">
    <w:name w:val="Title"/>
    <w:basedOn w:val="Normal"/>
    <w:next w:val="Normal"/>
    <w:link w:val="TitleChar"/>
    <w:uiPriority w:val="10"/>
    <w:qFormat/>
    <w:rsid w:val="00A90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539"/>
    <w:pPr>
      <w:spacing w:before="160"/>
      <w:jc w:val="center"/>
    </w:pPr>
    <w:rPr>
      <w:i/>
      <w:iCs/>
      <w:color w:val="404040" w:themeColor="text1" w:themeTint="BF"/>
    </w:rPr>
  </w:style>
  <w:style w:type="character" w:customStyle="1" w:styleId="QuoteChar">
    <w:name w:val="Quote Char"/>
    <w:basedOn w:val="DefaultParagraphFont"/>
    <w:link w:val="Quote"/>
    <w:uiPriority w:val="29"/>
    <w:rsid w:val="00A90539"/>
    <w:rPr>
      <w:i/>
      <w:iCs/>
      <w:color w:val="404040" w:themeColor="text1" w:themeTint="BF"/>
    </w:rPr>
  </w:style>
  <w:style w:type="paragraph" w:styleId="ListParagraph">
    <w:name w:val="List Paragraph"/>
    <w:basedOn w:val="Normal"/>
    <w:uiPriority w:val="34"/>
    <w:qFormat/>
    <w:rsid w:val="00A90539"/>
    <w:pPr>
      <w:ind w:left="720"/>
      <w:contextualSpacing/>
    </w:pPr>
  </w:style>
  <w:style w:type="character" w:styleId="IntenseEmphasis">
    <w:name w:val="Intense Emphasis"/>
    <w:basedOn w:val="DefaultParagraphFont"/>
    <w:uiPriority w:val="21"/>
    <w:qFormat/>
    <w:rsid w:val="00A90539"/>
    <w:rPr>
      <w:i/>
      <w:iCs/>
      <w:color w:val="0F4761" w:themeColor="accent1" w:themeShade="BF"/>
    </w:rPr>
  </w:style>
  <w:style w:type="paragraph" w:styleId="IntenseQuote">
    <w:name w:val="Intense Quote"/>
    <w:basedOn w:val="Normal"/>
    <w:next w:val="Normal"/>
    <w:link w:val="IntenseQuoteChar"/>
    <w:uiPriority w:val="30"/>
    <w:qFormat/>
    <w:rsid w:val="00A90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539"/>
    <w:rPr>
      <w:i/>
      <w:iCs/>
      <w:color w:val="0F4761" w:themeColor="accent1" w:themeShade="BF"/>
    </w:rPr>
  </w:style>
  <w:style w:type="character" w:styleId="IntenseReference">
    <w:name w:val="Intense Reference"/>
    <w:basedOn w:val="DefaultParagraphFont"/>
    <w:uiPriority w:val="32"/>
    <w:qFormat/>
    <w:rsid w:val="00A90539"/>
    <w:rPr>
      <w:b/>
      <w:bCs/>
      <w:smallCaps/>
      <w:color w:val="0F4761" w:themeColor="accent1" w:themeShade="BF"/>
      <w:spacing w:val="5"/>
    </w:rPr>
  </w:style>
  <w:style w:type="paragraph" w:styleId="NoSpacing">
    <w:name w:val="No Spacing"/>
    <w:qFormat/>
    <w:rsid w:val="00143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2BC14-AB97-45F4-89D9-121872B92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5</Pages>
  <Words>1219</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Clark-Davies</dc:creator>
  <cp:keywords/>
  <dc:description/>
  <cp:lastModifiedBy>Jane Clark-Davies</cp:lastModifiedBy>
  <cp:revision>3</cp:revision>
  <dcterms:created xsi:type="dcterms:W3CDTF">2025-02-14T14:16:00Z</dcterms:created>
  <dcterms:modified xsi:type="dcterms:W3CDTF">2025-02-16T16:43:00Z</dcterms:modified>
</cp:coreProperties>
</file>